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left"/>
        <w:rPr>
          <w:rFonts w:hint="default" w:ascii="宋体" w:hAnsi="宋体" w:eastAsia="宋体" w:cs="宋体"/>
          <w:b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u w:val="none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60" w:leftChars="-50" w:right="-160" w:rightChars="-5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eastAsia="zh-CN"/>
        </w:rPr>
        <w:t>数字化转型促进中心发展项目资金申报表</w:t>
      </w:r>
    </w:p>
    <w:p>
      <w:pPr>
        <w:spacing w:line="400" w:lineRule="exact"/>
        <w:ind w:right="-509" w:rightChars="-159"/>
        <w:jc w:val="left"/>
        <w:rPr>
          <w:rFonts w:hint="eastAsia" w:ascii="仿宋_GB2312" w:hAnsi="Calibri" w:eastAsia="仿宋_GB2312" w:cs="Times New Roman"/>
          <w:sz w:val="21"/>
          <w:szCs w:val="21"/>
        </w:rPr>
      </w:pPr>
      <w:r>
        <w:rPr>
          <w:rFonts w:ascii="仿宋_GB2312" w:hAnsi="仿宋"/>
          <w:sz w:val="30"/>
          <w:szCs w:val="30"/>
        </w:rPr>
        <w:t xml:space="preserve">  </w:t>
      </w:r>
      <w:r>
        <w:rPr>
          <w:rFonts w:hint="eastAsia" w:ascii="仿宋_GB2312" w:hAnsi="仿宋"/>
          <w:sz w:val="30"/>
          <w:szCs w:val="30"/>
        </w:rPr>
        <w:t xml:space="preserve">             </w:t>
      </w:r>
    </w:p>
    <w:tbl>
      <w:tblPr>
        <w:tblStyle w:val="9"/>
        <w:tblW w:w="8806" w:type="dxa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13"/>
        <w:gridCol w:w="1356"/>
        <w:gridCol w:w="57"/>
        <w:gridCol w:w="1413"/>
        <w:gridCol w:w="1413"/>
        <w:gridCol w:w="1417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u w:val="none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</w:rPr>
              <w:t>申报单位名称</w:t>
            </w:r>
          </w:p>
        </w:tc>
        <w:tc>
          <w:tcPr>
            <w:tcW w:w="706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u w:val="none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</w:rPr>
              <w:t>申报联系人</w:t>
            </w:r>
          </w:p>
        </w:tc>
        <w:tc>
          <w:tcPr>
            <w:tcW w:w="27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u w:val="none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u w:val="none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</w:rPr>
              <w:t>联系电话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80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bCs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4"/>
                <w:szCs w:val="22"/>
                <w:u w:val="none"/>
                <w:lang w:eastAsia="zh-CN"/>
              </w:rPr>
              <w:t xml:space="preserve"> 数字化转型促进中心发展项目基本信息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bCs/>
                <w:color w:val="auto"/>
                <w:sz w:val="24"/>
                <w:u w:val="none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2"/>
                <w:u w:val="none"/>
                <w:lang w:eastAsia="zh-CN"/>
              </w:rPr>
              <w:t>项目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2"/>
                <w:u w:val="none"/>
                <w:lang w:eastAsia="zh-CN"/>
              </w:rPr>
              <w:t>名称</w:t>
            </w:r>
          </w:p>
        </w:tc>
        <w:tc>
          <w:tcPr>
            <w:tcW w:w="70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bCs/>
                <w:color w:val="auto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2"/>
                <w:u w:val="none"/>
                <w:lang w:val="en"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2"/>
                <w:u w:val="none"/>
                <w:lang w:val="en" w:eastAsia="zh-CN"/>
              </w:rPr>
              <w:t>建设单位类别</w:t>
            </w:r>
          </w:p>
        </w:tc>
        <w:tc>
          <w:tcPr>
            <w:tcW w:w="70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bCs/>
                <w:color w:val="auto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科研院所</w:t>
            </w:r>
            <w:r>
              <w:rPr>
                <w:rFonts w:hint="eastAsia" w:ascii="仿宋_GB2312"/>
                <w:bCs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/>
                <w:bCs/>
                <w:color w:val="auto"/>
                <w:sz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大专院校</w:t>
            </w:r>
            <w:r>
              <w:rPr>
                <w:rFonts w:hint="eastAsia" w:ascii="仿宋_GB2312"/>
                <w:bCs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/>
                <w:bCs/>
                <w:color w:val="auto"/>
                <w:sz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骨干企业</w:t>
            </w:r>
            <w:r>
              <w:rPr>
                <w:rFonts w:hint="eastAsia" w:ascii="仿宋_GB2312"/>
                <w:bCs/>
                <w:color w:val="auto"/>
                <w:sz w:val="24"/>
                <w:u w:val="none"/>
                <w:lang w:eastAsia="zh-CN"/>
              </w:rPr>
              <w:t>□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Cs/>
                <w:color w:val="auto"/>
                <w:sz w:val="24"/>
                <w:szCs w:val="22"/>
                <w:u w:val="none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2"/>
                <w:u w:val="none"/>
                <w:lang w:val="en" w:eastAsia="zh-CN"/>
              </w:rPr>
              <w:t>何时获得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2"/>
                <w:u w:val="none"/>
                <w:lang w:val="en" w:eastAsia="zh-CN"/>
              </w:rPr>
              <w:t>何级认定</w:t>
            </w:r>
          </w:p>
        </w:tc>
        <w:tc>
          <w:tcPr>
            <w:tcW w:w="70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cs="Times New Roman"/>
                <w:bCs/>
                <w:color w:val="auto"/>
                <w:sz w:val="24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时间</w:t>
            </w: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国家级</w:t>
            </w:r>
            <w:r>
              <w:rPr>
                <w:rFonts w:hint="eastAsia" w:ascii="仿宋_GB2312"/>
                <w:bCs/>
                <w:color w:val="auto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仿宋_GB2312"/>
                <w:bCs/>
                <w:color w:val="auto"/>
                <w:sz w:val="24"/>
                <w:u w:val="none"/>
                <w:lang w:val="en-US" w:eastAsia="zh-CN"/>
              </w:rPr>
              <w:t xml:space="preserve">       省级</w:t>
            </w:r>
            <w:r>
              <w:rPr>
                <w:rFonts w:hint="eastAsia" w:ascii="仿宋_GB2312"/>
                <w:bCs/>
                <w:color w:val="auto"/>
                <w:sz w:val="24"/>
                <w:u w:val="none"/>
                <w:lang w:eastAsia="zh-CN"/>
              </w:rPr>
              <w:t>□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lang w:val="en-US" w:eastAsia="zh-CN"/>
              </w:rPr>
              <w:t>当年</w:t>
            </w:r>
            <w:r>
              <w:rPr>
                <w:rFonts w:hint="eastAsia"/>
                <w:bCs/>
                <w:color w:val="auto"/>
                <w:sz w:val="24"/>
                <w:u w:val="none"/>
                <w:lang w:eastAsia="zh-CN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color w:val="auto"/>
                <w:kern w:val="2"/>
                <w:sz w:val="24"/>
                <w:u w:val="none"/>
                <w:lang w:val="en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</w:rPr>
              <w:t>（万元）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lang w:val="en-US" w:eastAsia="zh-CN"/>
              </w:rPr>
              <w:t>上一当年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Cs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  <w:lang w:eastAsia="zh-CN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u w:val="none"/>
              </w:rPr>
              <w:t>（万元）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szCs w:val="22"/>
                <w:u w:val="none"/>
                <w:lang w:val="en-US" w:eastAsia="zh-CN"/>
              </w:rPr>
              <w:t>当年同比增长（%）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Cs/>
                <w:color w:val="auto"/>
                <w:sz w:val="24"/>
                <w:u w:val="none"/>
                <w:lang w:val="en-US" w:eastAsia="zh-CN"/>
              </w:rPr>
              <w:t>项目总体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Cs/>
                <w:color w:val="auto"/>
                <w:sz w:val="24"/>
                <w:u w:val="none"/>
                <w:lang w:val="en-US" w:eastAsia="zh-CN"/>
              </w:rPr>
              <w:t>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cs="Times New Roman"/>
                <w:bCs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bCs/>
                <w:color w:val="auto"/>
                <w:sz w:val="24"/>
                <w:u w:val="none"/>
                <w:lang w:val="en-US" w:eastAsia="zh-CN"/>
              </w:rPr>
              <w:t>（200字以内）</w:t>
            </w:r>
          </w:p>
        </w:tc>
        <w:tc>
          <w:tcPr>
            <w:tcW w:w="706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建设地址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2.主要建设内容</w:t>
            </w: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cs="Times New Roman"/>
                <w:bCs/>
                <w:color w:val="auto"/>
                <w:sz w:val="24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  <w:szCs w:val="22"/>
                <w:u w:val="none"/>
                <w:lang w:val="en-US" w:eastAsia="zh-CN"/>
              </w:rPr>
              <w:t>3.主要服务内容。</w:t>
            </w:r>
          </w:p>
        </w:tc>
      </w:tr>
    </w:tbl>
    <w:p>
      <w:pPr>
        <w:pStyle w:val="5"/>
        <w:ind w:left="0" w:leftChars="0" w:firstLine="0" w:firstLineChars="0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  <w:t>数字化转型促进中心发展项目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  <w:t>资金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</w:rPr>
        <w:t>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楷体_GB2312" w:eastAsia="楷体_GB2312"/>
          <w:b/>
          <w:bCs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bCs/>
          <w:color w:val="000000"/>
          <w:sz w:val="32"/>
          <w:szCs w:val="32"/>
        </w:rPr>
        <w:t>（提纲）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一、平台建设运营主体（企业）基本情况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1.生产经营情况：营业收入、纳税等，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2.企业员工总体情况、本科及以上学历人员比例等；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3.企业未来发展计划。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二、项目总体建设内容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1.建设地址；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2.主要建设内容；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3.主要服务内容。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三、意义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1.项目对</w:t>
      </w:r>
      <w:r>
        <w:rPr>
          <w:rFonts w:hint="eastAsia"/>
          <w:lang w:val="en-US" w:eastAsia="zh-CN"/>
        </w:rPr>
        <w:t>数字化转型的作用及意义；</w:t>
      </w:r>
    </w:p>
    <w:p>
      <w:pPr>
        <w:pStyle w:val="4"/>
        <w:rPr>
          <w:rFonts w:hint="eastAsia" w:eastAsia="黑体"/>
          <w:sz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说明：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1.资金申报报告内容不超过3000字；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2.请将国家级（省级）数字化转型促进中心申报书附后。</w:t>
      </w:r>
    </w:p>
    <w:p>
      <w:pPr>
        <w:pStyle w:val="11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</w:pPr>
    </w:p>
    <w:p>
      <w:pPr>
        <w:pStyle w:val="5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  <w:t>数字化转型促进中心发展项目资金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u w:val="none"/>
          <w:lang w:val="en-US" w:eastAsia="zh-CN"/>
        </w:rPr>
        <w:t>申报要件及相关证明材料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支持数字化转型促进中心项目资金申报表；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企业营业执照副本复印件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trike w:val="0"/>
          <w:dstrike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cs="仿宋_GB2312"/>
          <w:b w:val="0"/>
          <w:bCs/>
          <w:strike w:val="0"/>
          <w:dstrike w:val="0"/>
          <w:snapToGrid w:val="0"/>
          <w:color w:val="000000"/>
          <w:kern w:val="21"/>
          <w:sz w:val="32"/>
          <w:szCs w:val="32"/>
          <w:highlight w:val="none"/>
          <w:lang w:val="en-US" w:eastAsia="zh-CN"/>
        </w:rPr>
        <w:t>国家或省批复文件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snapToGrid w:val="0"/>
          <w:color w:val="000000"/>
          <w:kern w:val="21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strike w:val="0"/>
          <w:dstrike w:val="0"/>
          <w:sz w:val="32"/>
          <w:szCs w:val="32"/>
          <w:lang w:val="en-US" w:eastAsia="zh-CN"/>
        </w:rPr>
        <w:t>4.申报国家或省转型促进中心的申请报告。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_GB2312" w:hAnsi="仿宋_GB2312" w:cs="仿宋_GB2312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MjBiMmVhZmUzYjZkYmNlZTNjZWFiNTE4YzkzNmIifQ=="/>
  </w:docVars>
  <w:rsids>
    <w:rsidRoot w:val="1AA40EBE"/>
    <w:rsid w:val="1AA40EBE"/>
    <w:rsid w:val="204606E6"/>
    <w:rsid w:val="2CD91CA8"/>
    <w:rsid w:val="34363A2D"/>
    <w:rsid w:val="3E2B7E74"/>
    <w:rsid w:val="4FFEB34E"/>
    <w:rsid w:val="5B901D51"/>
    <w:rsid w:val="5FA56CCD"/>
    <w:rsid w:val="6FCE292B"/>
    <w:rsid w:val="759C147C"/>
    <w:rsid w:val="79305AA0"/>
    <w:rsid w:val="7BDE226E"/>
    <w:rsid w:val="7E35FCD5"/>
    <w:rsid w:val="7EFE7570"/>
    <w:rsid w:val="7F160A28"/>
    <w:rsid w:val="7F5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index 5"/>
    <w:next w:val="1"/>
    <w:semiHidden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463</Characters>
  <Lines>0</Lines>
  <Paragraphs>0</Paragraphs>
  <TotalTime>1</TotalTime>
  <ScaleCrop>false</ScaleCrop>
  <LinksUpToDate>false</LinksUpToDate>
  <CharactersWithSpaces>516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2022-03-31T06:03:00Z</dcterms:created>
  <dc:creator>张郁</dc:creator>
  <cp:lastModifiedBy>anzhengxing</cp:lastModifiedBy>
  <cp:lastPrinted>2023-03-06T13:27:50Z</cp:lastPrinted>
  <dcterms:modified xsi:type="dcterms:W3CDTF">2023-03-06T13:27:55Z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89C78FE2DCCA4E238B5EC145B2B7BD32</vt:lpwstr>
  </property>
</Properties>
</file>