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eastAsia" w:ascii="宋体" w:hAnsi="宋体" w:eastAsia="宋体" w:cs="宋体"/>
          <w:b/>
          <w:sz w:val="30"/>
          <w:szCs w:val="3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</w:t>
      </w: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8</w:t>
      </w:r>
      <w:bookmarkStart w:id="0" w:name="_GoBack"/>
      <w:bookmarkEnd w:id="0"/>
    </w:p>
    <w:p>
      <w:pPr>
        <w:pStyle w:val="4"/>
        <w:ind w:firstLine="0" w:firstLineChars="0"/>
        <w:jc w:val="center"/>
        <w:rPr>
          <w:rFonts w:eastAsia="宋体"/>
          <w:highlight w:val="none"/>
        </w:rPr>
      </w:pPr>
      <w:r>
        <w:rPr>
          <w:rFonts w:hint="eastAsia" w:ascii="宋体" w:hAnsi="宋体" w:eastAsia="宋体" w:cs="宋体"/>
          <w:b/>
          <w:w w:val="95"/>
          <w:sz w:val="44"/>
          <w:szCs w:val="44"/>
          <w:highlight w:val="none"/>
        </w:rPr>
        <w:t>制造业数字化升级项目资金申报表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46"/>
        <w:gridCol w:w="286"/>
        <w:gridCol w:w="832"/>
        <w:gridCol w:w="654"/>
        <w:gridCol w:w="669"/>
        <w:gridCol w:w="652"/>
        <w:gridCol w:w="473"/>
        <w:gridCol w:w="470"/>
        <w:gridCol w:w="708"/>
        <w:gridCol w:w="11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7069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91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  <w:tc>
          <w:tcPr>
            <w:tcW w:w="1321" w:type="dxa"/>
            <w:gridSpan w:val="2"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</w:rPr>
              <w:t>制造业数字化升级项目基本信息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项目名称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8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已完成投资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8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所属区域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280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1"/>
                <w:szCs w:val="21"/>
                <w:highlight w:val="none"/>
              </w:rPr>
              <w:t>（20XX.XX.XX-20XX.XX.XX）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当年投资额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完成情况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14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设备购置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软件及系统集成开发</w:t>
            </w:r>
          </w:p>
        </w:tc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网络环境搭建（不含通信资费）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设备升级或改造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其他固定资产（不含基建）</w:t>
            </w: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4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1737" w:type="dxa"/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数字技术</w:t>
            </w:r>
          </w:p>
          <w:p>
            <w:pPr>
              <w:spacing w:line="28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（可多选）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280" w:lineRule="exact"/>
              <w:ind w:right="226"/>
              <w:jc w:val="left"/>
              <w:rPr>
                <w:rFonts w:ascii="CESI仿宋-GB2312" w:hAnsi="CESI仿宋-GB2312" w:eastAsia="CESI仿宋-GB2312" w:cs="CESI仿宋-GB2312"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5G 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人工智能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区块链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物联网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大数据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卫星应用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 </w:t>
            </w:r>
          </w:p>
          <w:p>
            <w:pPr>
              <w:spacing w:line="280" w:lineRule="exact"/>
              <w:ind w:right="226"/>
              <w:jc w:val="lef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超高清视频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sym w:font="Wingdings" w:char="F0A8"/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VR/AR 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数字孪生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sym w:font="Wingdings" w:char="F0A8"/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量子技术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sym w:font="Wingdings" w:char="F0A8"/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云计算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 其他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  <w:u w:val="single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建设内容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7069" w:type="dxa"/>
            <w:gridSpan w:val="10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1.建设地址；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2.设备购置、改造情况（设备购置租赁、升级改造、软硬件投入等）；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3.主要解决实际问题情况；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4.建成后预计经济效益。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进展情况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项目总体建设进展情况（100字以内）</w:t>
            </w:r>
          </w:p>
        </w:tc>
        <w:tc>
          <w:tcPr>
            <w:tcW w:w="5637" w:type="dxa"/>
            <w:gridSpan w:val="8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1.项目总体建设进度；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rPr>
                <w:highlight w:val="none"/>
              </w:rPr>
            </w:pP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项目当年建设进展情况（100字以内）</w:t>
            </w:r>
          </w:p>
        </w:tc>
        <w:tc>
          <w:tcPr>
            <w:tcW w:w="5637" w:type="dxa"/>
            <w:gridSpan w:val="8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项目当年已完成的建设内容。</w:t>
            </w:r>
          </w:p>
        </w:tc>
      </w:tr>
    </w:tbl>
    <w:p>
      <w:pPr>
        <w:spacing w:before="62" w:beforeLines="20"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w w:val="95"/>
          <w:sz w:val="44"/>
          <w:szCs w:val="44"/>
          <w:highlight w:val="none"/>
        </w:rPr>
        <w:t>制造业数字化项目</w:t>
      </w: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资金申请报告</w:t>
      </w:r>
    </w:p>
    <w:p>
      <w:pPr>
        <w:spacing w:line="560" w:lineRule="exact"/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一、企业基本情况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1.生产经营情况：营业收入、产值、纳税、资产负债率、银行信用等级等；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2.核心技术情况：创新成果、专利、软件著作权、科技研发获奖情况等；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3.主要生产产品情况：主要产品基本功能、应用领域、研发生产制造及销售情况、产品经济效益情况；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4.行业影响力：企业所属领域、行业地位、获得的荣誉、品牌影响力等；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5.人员情况：企业员工总体情况、研发人员情况、本科及以上学历人员比例等；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6.企业未来发展计划。</w:t>
      </w:r>
    </w:p>
    <w:p>
      <w:pPr>
        <w:spacing w:before="31" w:beforeLines="10"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二、项目背景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1.项目的由来；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2.必要性；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3.意义；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4.国内外同行业发展现状；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5.项目未来前景。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三、项目总投资及当年投资主要内容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1.项目总体情况；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2.项目主要建设内容；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3.项目总投资概算详细情况；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4.项目当年投资主要建设内容；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5.项目当年投资概算详细情况等。</w:t>
      </w:r>
    </w:p>
    <w:p>
      <w:pPr>
        <w:spacing w:line="56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四、项目</w:t>
      </w:r>
      <w:r>
        <w:rPr>
          <w:rFonts w:hint="eastAsia" w:ascii="黑体" w:hAnsi="黑体" w:eastAsia="黑体" w:cs="黑体"/>
          <w:szCs w:val="32"/>
          <w:highlight w:val="none"/>
        </w:rPr>
        <w:t>总投资及当年投资</w:t>
      </w:r>
      <w:r>
        <w:rPr>
          <w:rFonts w:hint="eastAsia" w:eastAsia="黑体"/>
          <w:highlight w:val="none"/>
        </w:rPr>
        <w:t>的作用</w:t>
      </w:r>
    </w:p>
    <w:p>
      <w:pPr>
        <w:spacing w:line="560" w:lineRule="exact"/>
        <w:ind w:firstLine="640" w:firstLineChars="20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1.项目建成（总体投资完成）对公司及产业发展的作用及意义；</w:t>
      </w:r>
    </w:p>
    <w:p>
      <w:pPr>
        <w:spacing w:line="560" w:lineRule="exact"/>
        <w:ind w:firstLine="640" w:firstLineChars="20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2.项目当年投资对项目建设的作用及意义。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五、项目经济效益（预期）</w:t>
      </w:r>
    </w:p>
    <w:p>
      <w:pPr>
        <w:spacing w:line="560" w:lineRule="exact"/>
        <w:ind w:firstLine="640" w:firstLineChars="20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1.</w:t>
      </w:r>
    </w:p>
    <w:p>
      <w:pPr>
        <w:pStyle w:val="4"/>
        <w:spacing w:line="560" w:lineRule="exact"/>
        <w:ind w:firstLine="64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2.</w:t>
      </w:r>
    </w:p>
    <w:p>
      <w:pPr>
        <w:pStyle w:val="4"/>
        <w:spacing w:line="560" w:lineRule="exact"/>
        <w:ind w:firstLine="64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3.</w:t>
      </w:r>
    </w:p>
    <w:p>
      <w:pPr>
        <w:spacing w:line="560" w:lineRule="exact"/>
        <w:ind w:firstLine="640" w:firstLineChars="20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......</w:t>
      </w:r>
    </w:p>
    <w:p>
      <w:pPr>
        <w:pStyle w:val="4"/>
        <w:spacing w:line="560" w:lineRule="exact"/>
        <w:ind w:firstLine="640"/>
        <w:rPr>
          <w:rFonts w:eastAsia="黑体"/>
          <w:highlight w:val="none"/>
        </w:rPr>
      </w:pPr>
    </w:p>
    <w:p>
      <w:pPr>
        <w:pStyle w:val="4"/>
        <w:spacing w:line="56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1.资金申报报告内容不超过3000字；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2.请将项目实施方案附后。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pStyle w:val="4"/>
        <w:spacing w:line="560" w:lineRule="exact"/>
        <w:ind w:firstLine="640"/>
        <w:rPr>
          <w:highlight w:val="none"/>
        </w:rPr>
      </w:pPr>
    </w:p>
    <w:p>
      <w:pPr>
        <w:pStyle w:val="4"/>
        <w:spacing w:line="560" w:lineRule="exact"/>
        <w:ind w:firstLine="640"/>
        <w:rPr>
          <w:highlight w:val="none"/>
        </w:rPr>
      </w:pPr>
    </w:p>
    <w:p>
      <w:pPr>
        <w:pStyle w:val="4"/>
        <w:spacing w:line="560" w:lineRule="exact"/>
        <w:ind w:firstLine="640"/>
        <w:rPr>
          <w:highlight w:val="none"/>
        </w:rPr>
      </w:pPr>
    </w:p>
    <w:p>
      <w:pPr>
        <w:pStyle w:val="4"/>
        <w:spacing w:line="560" w:lineRule="exact"/>
        <w:ind w:firstLine="640"/>
        <w:rPr>
          <w:highlight w:val="none"/>
        </w:rPr>
      </w:pPr>
    </w:p>
    <w:p>
      <w:pPr>
        <w:spacing w:line="560" w:lineRule="exact"/>
        <w:ind w:firstLine="640" w:firstLineChars="200"/>
        <w:rPr>
          <w:rFonts w:eastAsia="黑体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w w:val="95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w w:val="95"/>
          <w:sz w:val="44"/>
          <w:szCs w:val="44"/>
          <w:highlight w:val="none"/>
        </w:rPr>
        <w:t>制造业数字化升级项目资金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申报要件及相关证明材料</w:t>
      </w:r>
    </w:p>
    <w:p>
      <w:pPr>
        <w:pStyle w:val="2"/>
        <w:ind w:firstLine="640"/>
        <w:rPr>
          <w:highlight w:val="none"/>
        </w:rPr>
      </w:pP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FF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1.制造业数字化升级资金申报表；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2.企业营业执照，取得的专利/著作权证书、资质证书、认证证书、获奖证书，获得的各级政府奖励等企业情况；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3.项目备案（核准）、环评、能评、土地使用证、施工许可等项目前期要件；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4.项目已完成建设内容相关的厂房（楼宇）、设施设备照片，软件或系统界面截图，以及申请报告中涉及的其他证明材料；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5.第三方审计财务报告（企业生产经营情况，项目当年投资明细、印证材料、大额合同、发票等，产品生产开发及销售情况）；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6.项目投资明细和印证材料（经第三方审计的财务报告、大额合同、发票等）；</w:t>
      </w:r>
    </w:p>
    <w:p>
      <w:pPr>
        <w:pStyle w:val="2"/>
        <w:ind w:firstLine="640"/>
        <w:rPr>
          <w:rFonts w:ascii="仿宋_GB2312" w:hAnsi="仿宋_GB2312" w:eastAsia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ascii="仿宋_GB2312" w:hAnsi="仿宋_GB2312" w:eastAsia="仿宋_GB2312" w:cs="仿宋_GB2312"/>
          <w:bCs/>
          <w:snapToGrid w:val="0"/>
          <w:color w:val="000000"/>
          <w:kern w:val="21"/>
          <w:szCs w:val="32"/>
          <w:highlight w:val="none"/>
        </w:rPr>
        <w:t>7</w:t>
      </w:r>
      <w:r>
        <w:rPr>
          <w:rFonts w:hint="eastAsia" w:ascii="仿宋_GB2312" w:hAnsi="仿宋_GB2312" w:eastAsia="仿宋_GB2312" w:cs="仿宋_GB2312"/>
          <w:bCs/>
          <w:snapToGrid w:val="0"/>
          <w:color w:val="000000"/>
          <w:kern w:val="21"/>
          <w:szCs w:val="32"/>
          <w:highlight w:val="none"/>
        </w:rPr>
        <w:t>. 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p>
      <w:pPr>
        <w:spacing w:line="620" w:lineRule="exact"/>
        <w:ind w:firstLine="640" w:firstLineChars="200"/>
        <w:rPr>
          <w:highlight w:val="none"/>
        </w:rPr>
      </w:pPr>
      <w:r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8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.联合体牵头单位还需提供联合协议和联合体工作方案。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871CE3"/>
    <w:rsid w:val="00135A4D"/>
    <w:rsid w:val="008119C9"/>
    <w:rsid w:val="00871CE3"/>
    <w:rsid w:val="00AA4403"/>
    <w:rsid w:val="00F270CD"/>
    <w:rsid w:val="00FE27D7"/>
    <w:rsid w:val="022B2560"/>
    <w:rsid w:val="029626A7"/>
    <w:rsid w:val="02E8518B"/>
    <w:rsid w:val="040565E6"/>
    <w:rsid w:val="04CE5041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1666322"/>
    <w:rsid w:val="11D46502"/>
    <w:rsid w:val="12ED3F98"/>
    <w:rsid w:val="146E6D2E"/>
    <w:rsid w:val="17D705E4"/>
    <w:rsid w:val="18082A82"/>
    <w:rsid w:val="1916676B"/>
    <w:rsid w:val="192E65E2"/>
    <w:rsid w:val="1A302680"/>
    <w:rsid w:val="1AF86AF2"/>
    <w:rsid w:val="1FD752A3"/>
    <w:rsid w:val="21487BB5"/>
    <w:rsid w:val="21785031"/>
    <w:rsid w:val="238464B3"/>
    <w:rsid w:val="239E1D35"/>
    <w:rsid w:val="23CD6228"/>
    <w:rsid w:val="23E93CAC"/>
    <w:rsid w:val="25A26EA4"/>
    <w:rsid w:val="265E2D4F"/>
    <w:rsid w:val="29230F99"/>
    <w:rsid w:val="2934728F"/>
    <w:rsid w:val="298D111D"/>
    <w:rsid w:val="29C3590E"/>
    <w:rsid w:val="2C9015E2"/>
    <w:rsid w:val="2CD655A4"/>
    <w:rsid w:val="2DFE8F61"/>
    <w:rsid w:val="2F4865CE"/>
    <w:rsid w:val="301D46D4"/>
    <w:rsid w:val="305E1819"/>
    <w:rsid w:val="30617F11"/>
    <w:rsid w:val="314E77AA"/>
    <w:rsid w:val="31C34136"/>
    <w:rsid w:val="32F059B5"/>
    <w:rsid w:val="34B603E2"/>
    <w:rsid w:val="34DE49BE"/>
    <w:rsid w:val="35692030"/>
    <w:rsid w:val="357E657F"/>
    <w:rsid w:val="37DC21DB"/>
    <w:rsid w:val="3806588E"/>
    <w:rsid w:val="38B27089"/>
    <w:rsid w:val="3A355F36"/>
    <w:rsid w:val="3CA81833"/>
    <w:rsid w:val="3CB35E36"/>
    <w:rsid w:val="3D1B7FCD"/>
    <w:rsid w:val="3FD352B0"/>
    <w:rsid w:val="40D249E5"/>
    <w:rsid w:val="42C908B3"/>
    <w:rsid w:val="43C231E7"/>
    <w:rsid w:val="441B1E83"/>
    <w:rsid w:val="45B0686A"/>
    <w:rsid w:val="45B418DE"/>
    <w:rsid w:val="47341146"/>
    <w:rsid w:val="4BED7721"/>
    <w:rsid w:val="4CA34025"/>
    <w:rsid w:val="5019798E"/>
    <w:rsid w:val="51C801E6"/>
    <w:rsid w:val="52C3781C"/>
    <w:rsid w:val="53733C07"/>
    <w:rsid w:val="53736F01"/>
    <w:rsid w:val="54B95106"/>
    <w:rsid w:val="554A31E0"/>
    <w:rsid w:val="570F4E8E"/>
    <w:rsid w:val="580F3AC9"/>
    <w:rsid w:val="597E4E26"/>
    <w:rsid w:val="5AB34D71"/>
    <w:rsid w:val="5B9A2F29"/>
    <w:rsid w:val="5BB23C55"/>
    <w:rsid w:val="5C765CA3"/>
    <w:rsid w:val="5E7A7F88"/>
    <w:rsid w:val="5F9A7640"/>
    <w:rsid w:val="620223C7"/>
    <w:rsid w:val="6254208A"/>
    <w:rsid w:val="666B6B20"/>
    <w:rsid w:val="6694059F"/>
    <w:rsid w:val="67165913"/>
    <w:rsid w:val="6907652F"/>
    <w:rsid w:val="69FA6EC5"/>
    <w:rsid w:val="6A02658B"/>
    <w:rsid w:val="6D455482"/>
    <w:rsid w:val="6D8E18E2"/>
    <w:rsid w:val="6EC904BD"/>
    <w:rsid w:val="6F34651C"/>
    <w:rsid w:val="6FCE1D56"/>
    <w:rsid w:val="700268B5"/>
    <w:rsid w:val="74F3367C"/>
    <w:rsid w:val="76730F7D"/>
    <w:rsid w:val="7755241E"/>
    <w:rsid w:val="78A5590E"/>
    <w:rsid w:val="78EE53F7"/>
    <w:rsid w:val="7AF618D0"/>
    <w:rsid w:val="7BE000DC"/>
    <w:rsid w:val="7CC529E3"/>
    <w:rsid w:val="7D8C22BD"/>
    <w:rsid w:val="7EF32B7F"/>
    <w:rsid w:val="7FB75D0A"/>
    <w:rsid w:val="CBFC07B8"/>
    <w:rsid w:val="D75EF383"/>
    <w:rsid w:val="DFBB042B"/>
    <w:rsid w:val="FBFFC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220</Words>
  <Characters>1254</Characters>
  <Lines>10</Lines>
  <Paragraphs>2</Paragraphs>
  <TotalTime>7</TotalTime>
  <ScaleCrop>false</ScaleCrop>
  <LinksUpToDate>false</LinksUpToDate>
  <CharactersWithSpaces>1472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2021-08-13T06:49:00Z</dcterms:created>
  <dc:creator>Administrator</dc:creator>
  <cp:lastModifiedBy>anzhenxing</cp:lastModifiedBy>
  <cp:lastPrinted>2023-03-07T19:54:00Z</cp:lastPrinted>
  <dcterms:modified xsi:type="dcterms:W3CDTF">2023-09-08T17:21:44Z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