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left"/>
        <w:rPr>
          <w:rFonts w:hint="default" w:ascii="宋体" w:hAnsi="宋体" w:eastAsia="宋体" w:cs="宋体"/>
          <w:b/>
          <w:bCs w:val="0"/>
          <w:color w:val="auto"/>
          <w:sz w:val="30"/>
          <w:szCs w:val="30"/>
          <w:u w:val="none"/>
          <w:lang w:val="en-US" w:eastAsia="zh-CN"/>
        </w:rPr>
      </w:pPr>
      <w:r>
        <w:rPr>
          <w:rFonts w:hint="eastAsia" w:ascii="宋体" w:hAnsi="宋体" w:eastAsia="宋体" w:cs="宋体"/>
          <w:b/>
          <w:bCs w:val="0"/>
          <w:color w:val="auto"/>
          <w:sz w:val="30"/>
          <w:szCs w:val="30"/>
          <w:u w:val="none"/>
          <w:lang w:val="en-US" w:eastAsia="zh-CN"/>
        </w:rPr>
        <w:t>附件4-11</w:t>
      </w:r>
    </w:p>
    <w:p>
      <w:pPr>
        <w:pStyle w:val="4"/>
        <w:ind w:left="0" w:leftChars="0" w:firstLine="0" w:firstLineChars="0"/>
        <w:jc w:val="center"/>
        <w:rPr>
          <w:rFonts w:hint="eastAsia" w:eastAsia="宋体"/>
          <w:w w:val="80"/>
          <w:lang w:eastAsia="zh-CN"/>
        </w:rPr>
      </w:pPr>
      <w:r>
        <w:rPr>
          <w:rFonts w:hint="eastAsia" w:ascii="宋体" w:hAnsi="宋体" w:eastAsia="宋体" w:cs="宋体"/>
          <w:b/>
          <w:bCs w:val="0"/>
          <w:color w:val="auto"/>
          <w:w w:val="80"/>
          <w:sz w:val="44"/>
          <w:szCs w:val="44"/>
          <w:u w:val="none"/>
          <w:lang w:val="en-US" w:eastAsia="zh-CN"/>
        </w:rPr>
        <w:t>数据服务平台建设项目资金申报表</w:t>
      </w:r>
    </w:p>
    <w:tbl>
      <w:tblPr>
        <w:tblStyle w:val="10"/>
        <w:tblW w:w="8806" w:type="dxa"/>
        <w:jc w:val="center"/>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7"/>
        <w:gridCol w:w="1146"/>
        <w:gridCol w:w="286"/>
        <w:gridCol w:w="259"/>
        <w:gridCol w:w="573"/>
        <w:gridCol w:w="505"/>
        <w:gridCol w:w="818"/>
        <w:gridCol w:w="652"/>
        <w:gridCol w:w="473"/>
        <w:gridCol w:w="470"/>
        <w:gridCol w:w="708"/>
        <w:gridCol w:w="1179"/>
      </w:tblGrid>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737" w:type="dxa"/>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申报单位名称</w:t>
            </w:r>
          </w:p>
        </w:tc>
        <w:tc>
          <w:tcPr>
            <w:tcW w:w="7069" w:type="dxa"/>
            <w:gridSpan w:val="11"/>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申报联系人</w:t>
            </w:r>
          </w:p>
        </w:tc>
        <w:tc>
          <w:tcPr>
            <w:tcW w:w="2769"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bCs/>
                <w:color w:val="auto"/>
                <w:sz w:val="24"/>
                <w:u w:val="none"/>
              </w:rPr>
            </w:pPr>
          </w:p>
        </w:tc>
        <w:tc>
          <w:tcPr>
            <w:tcW w:w="147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联系电话</w:t>
            </w:r>
          </w:p>
        </w:tc>
        <w:tc>
          <w:tcPr>
            <w:tcW w:w="2830"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806" w:type="dxa"/>
            <w:gridSpan w:val="1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r>
              <w:rPr>
                <w:rFonts w:hint="eastAsia" w:ascii="Times New Roman" w:hAnsi="Times New Roman" w:cs="Times New Roman"/>
                <w:b/>
                <w:bCs w:val="0"/>
                <w:color w:val="auto"/>
                <w:sz w:val="24"/>
                <w:szCs w:val="22"/>
                <w:u w:val="none"/>
                <w:lang w:eastAsia="zh-CN"/>
              </w:rPr>
              <w:t>数</w:t>
            </w:r>
            <w:r>
              <w:rPr>
                <w:rFonts w:hint="eastAsia" w:cs="Times New Roman"/>
                <w:b/>
                <w:bCs w:val="0"/>
                <w:color w:val="auto"/>
                <w:sz w:val="24"/>
                <w:szCs w:val="22"/>
                <w:u w:val="none"/>
                <w:lang w:eastAsia="zh-CN"/>
              </w:rPr>
              <w:t>据</w:t>
            </w:r>
            <w:r>
              <w:rPr>
                <w:rFonts w:hint="eastAsia" w:ascii="Times New Roman" w:hAnsi="Times New Roman" w:cs="Times New Roman"/>
                <w:b/>
                <w:bCs w:val="0"/>
                <w:color w:val="auto"/>
                <w:sz w:val="24"/>
                <w:szCs w:val="22"/>
                <w:u w:val="none"/>
                <w:lang w:eastAsia="zh-CN"/>
              </w:rPr>
              <w:t>服务平台建设项目基本信息</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项目（平台）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r>
              <w:rPr>
                <w:rFonts w:hint="eastAsia" w:ascii="Times New Roman" w:hAnsi="Times New Roman" w:cs="Times New Roman"/>
                <w:bCs/>
                <w:color w:val="auto"/>
                <w:sz w:val="24"/>
                <w:szCs w:val="22"/>
                <w:u w:val="none"/>
                <w:lang w:eastAsia="zh-CN"/>
              </w:rPr>
              <w:t>名称</w:t>
            </w:r>
          </w:p>
        </w:tc>
        <w:tc>
          <w:tcPr>
            <w:tcW w:w="7069" w:type="dxa"/>
            <w:gridSpan w:val="11"/>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cs="Times New Roman"/>
                <w:bCs/>
                <w:color w:val="auto"/>
                <w:sz w:val="24"/>
                <w:szCs w:val="22"/>
                <w:u w:val="none"/>
                <w:lang w:eastAsia="zh-CN"/>
              </w:rPr>
              <w:t>服务</w:t>
            </w:r>
            <w:r>
              <w:rPr>
                <w:rFonts w:hint="eastAsia" w:cs="Times New Roman"/>
                <w:bCs/>
                <w:color w:val="auto"/>
                <w:sz w:val="24"/>
                <w:szCs w:val="22"/>
                <w:u w:val="none"/>
                <w:lang w:val="en-US" w:eastAsia="zh-CN"/>
              </w:rPr>
              <w:t>平台</w:t>
            </w:r>
            <w:r>
              <w:rPr>
                <w:rFonts w:hint="eastAsia" w:cs="Times New Roman"/>
                <w:bCs/>
                <w:color w:val="auto"/>
                <w:sz w:val="24"/>
                <w:szCs w:val="22"/>
                <w:u w:val="none"/>
                <w:lang w:eastAsia="zh-CN"/>
              </w:rPr>
              <w:t>名称</w:t>
            </w:r>
          </w:p>
        </w:tc>
        <w:tc>
          <w:tcPr>
            <w:tcW w:w="7069" w:type="dxa"/>
            <w:gridSpan w:val="11"/>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总投资</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cs="Times New Roman"/>
                <w:bCs/>
                <w:color w:val="auto"/>
                <w:sz w:val="24"/>
                <w:szCs w:val="22"/>
                <w:u w:val="none"/>
                <w:lang w:eastAsia="zh-CN"/>
              </w:rPr>
              <w:t>（万元）</w:t>
            </w:r>
          </w:p>
        </w:tc>
        <w:tc>
          <w:tcPr>
            <w:tcW w:w="1432"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c>
          <w:tcPr>
            <w:tcW w:w="1337" w:type="dxa"/>
            <w:gridSpan w:val="3"/>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项目资金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bCs/>
                <w:color w:val="auto"/>
                <w:sz w:val="24"/>
                <w:u w:val="none"/>
                <w:lang w:val="en-US" w:eastAsia="zh-CN"/>
              </w:rPr>
              <w:t>来源</w:t>
            </w: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bCs/>
                <w:color w:val="auto"/>
                <w:sz w:val="24"/>
                <w:u w:val="none"/>
                <w:lang w:eastAsia="zh-CN"/>
              </w:rPr>
              <w:t>银行贷款（万元）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1432"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1337" w:type="dxa"/>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pP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bCs/>
                <w:color w:val="auto"/>
                <w:sz w:val="24"/>
                <w:u w:val="none"/>
                <w:lang w:eastAsia="zh-CN"/>
              </w:rPr>
              <w:t>企业自筹（万元）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ascii="Times New Roman" w:hAnsi="Times New Roman" w:cs="Times New Roman"/>
                <w:bCs/>
                <w:color w:val="auto"/>
                <w:sz w:val="24"/>
                <w:szCs w:val="22"/>
                <w:u w:val="none"/>
                <w:lang w:eastAsia="zh-CN"/>
              </w:rPr>
              <w:t>已完成投资</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lang w:eastAsia="zh-CN"/>
              </w:rPr>
            </w:pPr>
            <w:r>
              <w:rPr>
                <w:rFonts w:hint="eastAsia" w:ascii="Times New Roman" w:hAnsi="Times New Roman" w:cs="Times New Roman"/>
                <w:bCs/>
                <w:color w:val="auto"/>
                <w:sz w:val="24"/>
                <w:szCs w:val="22"/>
                <w:u w:val="none"/>
                <w:lang w:eastAsia="zh-CN"/>
              </w:rPr>
              <w:t>（万元）</w:t>
            </w:r>
          </w:p>
        </w:tc>
        <w:tc>
          <w:tcPr>
            <w:tcW w:w="1432"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kern w:val="2"/>
                <w:sz w:val="24"/>
                <w:szCs w:val="22"/>
                <w:u w:val="none"/>
                <w:lang w:val="en-US" w:eastAsia="zh-CN" w:bidi="ar-SA"/>
              </w:rPr>
            </w:pPr>
          </w:p>
        </w:tc>
        <w:tc>
          <w:tcPr>
            <w:tcW w:w="1337" w:type="dxa"/>
            <w:gridSpan w:val="3"/>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项目资金</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lang w:val="en-US" w:eastAsia="zh-CN"/>
              </w:rPr>
            </w:pPr>
            <w:r>
              <w:rPr>
                <w:rFonts w:hint="eastAsia" w:ascii="仿宋_GB2312"/>
                <w:bCs/>
                <w:color w:val="auto"/>
                <w:sz w:val="24"/>
                <w:u w:val="none"/>
                <w:lang w:val="en-US" w:eastAsia="zh-CN"/>
              </w:rPr>
              <w:t>来源</w:t>
            </w: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ascii="仿宋_GB2312"/>
                <w:bCs/>
                <w:color w:val="auto"/>
                <w:sz w:val="24"/>
                <w:u w:val="none"/>
                <w:lang w:eastAsia="zh-CN"/>
              </w:rPr>
              <w:t>银行贷款（万元）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cs="Times New Roman"/>
                <w:bCs/>
                <w:color w:val="auto"/>
                <w:sz w:val="24"/>
                <w:szCs w:val="22"/>
                <w:u w:val="none"/>
                <w:lang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tc>
        <w:tc>
          <w:tcPr>
            <w:tcW w:w="1432"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tc>
        <w:tc>
          <w:tcPr>
            <w:tcW w:w="1337" w:type="dxa"/>
            <w:gridSpan w:val="3"/>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lang w:val="en-US" w:eastAsia="zh-CN"/>
              </w:rPr>
            </w:pPr>
          </w:p>
        </w:tc>
        <w:tc>
          <w:tcPr>
            <w:tcW w:w="2413"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Cs/>
                <w:color w:val="auto"/>
                <w:kern w:val="2"/>
                <w:sz w:val="24"/>
                <w:szCs w:val="22"/>
                <w:u w:val="none"/>
                <w:lang w:val="en-US" w:eastAsia="zh-CN" w:bidi="ar-SA"/>
              </w:rPr>
            </w:pPr>
            <w:r>
              <w:rPr>
                <w:rFonts w:hint="eastAsia" w:ascii="仿宋_GB2312"/>
                <w:bCs/>
                <w:color w:val="auto"/>
                <w:sz w:val="24"/>
                <w:u w:val="none"/>
                <w:lang w:eastAsia="zh-CN"/>
              </w:rPr>
              <w:t>企业自筹（万元）</w:t>
            </w:r>
          </w:p>
        </w:tc>
        <w:tc>
          <w:tcPr>
            <w:tcW w:w="18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lang w:val="en-US"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ascii="Times New Roman" w:hAnsi="Times New Roman" w:cs="Times New Roman"/>
                <w:bCs/>
                <w:color w:val="auto"/>
                <w:sz w:val="24"/>
                <w:szCs w:val="22"/>
                <w:u w:val="none"/>
                <w:lang w:eastAsia="zh-CN"/>
              </w:rPr>
              <w:t>服务本地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eastAsia="zh-CN"/>
              </w:rPr>
            </w:pPr>
            <w:r>
              <w:rPr>
                <w:rFonts w:hint="eastAsia" w:ascii="Times New Roman" w:hAnsi="Times New Roman" w:cs="Times New Roman"/>
                <w:bCs/>
                <w:color w:val="auto"/>
                <w:sz w:val="24"/>
                <w:szCs w:val="22"/>
                <w:u w:val="none"/>
                <w:lang w:eastAsia="zh-CN"/>
              </w:rPr>
              <w:t>企业</w:t>
            </w:r>
            <w:r>
              <w:rPr>
                <w:rFonts w:hint="eastAsia" w:cs="Times New Roman"/>
                <w:bCs/>
                <w:color w:val="auto"/>
                <w:sz w:val="24"/>
                <w:szCs w:val="22"/>
                <w:u w:val="none"/>
                <w:lang w:eastAsia="zh-CN"/>
              </w:rPr>
              <w:t>数量</w:t>
            </w:r>
          </w:p>
        </w:tc>
        <w:tc>
          <w:tcPr>
            <w:tcW w:w="14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kern w:val="2"/>
                <w:sz w:val="24"/>
                <w:szCs w:val="22"/>
                <w:u w:val="none"/>
                <w:lang w:val="en-US" w:eastAsia="zh-CN" w:bidi="ar-SA"/>
              </w:rPr>
            </w:pPr>
          </w:p>
        </w:tc>
        <w:tc>
          <w:tcPr>
            <w:tcW w:w="2807"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color w:val="auto"/>
                <w:sz w:val="24"/>
                <w:szCs w:val="22"/>
                <w:u w:val="none"/>
                <w:lang w:eastAsia="zh-CN"/>
              </w:rPr>
            </w:pPr>
            <w:r>
              <w:rPr>
                <w:rFonts w:hint="eastAsia" w:ascii="仿宋_GB2312" w:hAnsi="仿宋_GB2312" w:eastAsia="仿宋_GB2312" w:cs="仿宋_GB2312"/>
                <w:bCs/>
                <w:color w:val="auto"/>
                <w:sz w:val="24"/>
                <w:szCs w:val="22"/>
                <w:u w:val="none"/>
                <w:lang w:eastAsia="zh-CN"/>
              </w:rPr>
              <w:t>建设期</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color w:val="auto"/>
                <w:sz w:val="21"/>
                <w:szCs w:val="21"/>
                <w:u w:val="none"/>
                <w:lang w:eastAsia="zh-CN"/>
              </w:rPr>
            </w:pPr>
            <w:r>
              <w:rPr>
                <w:rFonts w:hint="eastAsia" w:ascii="仿宋_GB2312" w:hAnsi="仿宋_GB2312" w:eastAsia="仿宋_GB2312" w:cs="仿宋_GB2312"/>
                <w:bCs/>
                <w:color w:val="auto"/>
                <w:sz w:val="21"/>
                <w:szCs w:val="21"/>
                <w:u w:val="none"/>
                <w:lang w:eastAsia="zh-CN"/>
              </w:rPr>
              <w:t>（</w:t>
            </w:r>
            <w:r>
              <w:rPr>
                <w:rFonts w:hint="eastAsia" w:ascii="仿宋_GB2312" w:hAnsi="仿宋_GB2312" w:eastAsia="仿宋_GB2312" w:cs="仿宋_GB2312"/>
                <w:bCs/>
                <w:color w:val="auto"/>
                <w:sz w:val="21"/>
                <w:szCs w:val="21"/>
                <w:u w:val="none"/>
                <w:lang w:val="en-US" w:eastAsia="zh-CN"/>
              </w:rPr>
              <w:t>20XX.X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-20XX.X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.X</w:t>
            </w:r>
            <w:r>
              <w:rPr>
                <w:rFonts w:hint="eastAsia" w:ascii="仿宋_GB2312" w:hAnsi="仿宋_GB2312" w:cs="仿宋_GB2312"/>
                <w:bCs/>
                <w:color w:val="auto"/>
                <w:sz w:val="21"/>
                <w:szCs w:val="21"/>
                <w:u w:val="none"/>
                <w:lang w:val="en-US" w:eastAsia="zh-CN"/>
              </w:rPr>
              <w:t>X</w:t>
            </w:r>
            <w:r>
              <w:rPr>
                <w:rFonts w:hint="eastAsia" w:ascii="仿宋_GB2312" w:hAnsi="仿宋_GB2312" w:eastAsia="仿宋_GB2312" w:cs="仿宋_GB2312"/>
                <w:bCs/>
                <w:color w:val="auto"/>
                <w:sz w:val="21"/>
                <w:szCs w:val="21"/>
                <w:u w:val="none"/>
                <w:lang w:val="en-US" w:eastAsia="zh-CN"/>
              </w:rPr>
              <w:t>）</w:t>
            </w:r>
          </w:p>
        </w:tc>
        <w:tc>
          <w:tcPr>
            <w:tcW w:w="2830"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cs="Times New Roman"/>
                <w:bCs/>
                <w:color w:val="auto"/>
                <w:sz w:val="24"/>
                <w:szCs w:val="22"/>
                <w:u w:val="none"/>
                <w:lang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当年投资额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r>
              <w:rPr>
                <w:rFonts w:hint="eastAsia" w:cs="Times New Roman"/>
                <w:bCs/>
                <w:color w:val="auto"/>
                <w:sz w:val="24"/>
                <w:szCs w:val="22"/>
                <w:u w:val="none"/>
                <w:lang w:eastAsia="zh-CN"/>
              </w:rPr>
              <w:t>完成情况</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cs="Times New Roman"/>
                <w:bCs/>
                <w:color w:val="auto"/>
                <w:sz w:val="24"/>
                <w:szCs w:val="22"/>
                <w:u w:val="none"/>
                <w:lang w:eastAsia="zh-CN"/>
              </w:rPr>
              <w:t>（万元）</w:t>
            </w:r>
          </w:p>
        </w:tc>
        <w:tc>
          <w:tcPr>
            <w:tcW w:w="11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设备购置或租赁</w:t>
            </w:r>
          </w:p>
        </w:tc>
        <w:tc>
          <w:tcPr>
            <w:tcW w:w="111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软件及系统集成开发</w:t>
            </w:r>
          </w:p>
        </w:tc>
        <w:tc>
          <w:tcPr>
            <w:tcW w:w="132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网络环境搭建</w:t>
            </w:r>
            <w:r>
              <w:rPr>
                <w:rFonts w:hint="eastAsia" w:cs="Times New Roman"/>
                <w:bCs/>
                <w:color w:val="auto"/>
                <w:sz w:val="24"/>
                <w:szCs w:val="22"/>
                <w:u w:val="none"/>
                <w:lang w:val="en-US" w:eastAsia="zh-CN"/>
              </w:rPr>
              <w:t>（含</w:t>
            </w:r>
            <w:r>
              <w:rPr>
                <w:rFonts w:hint="eastAsia" w:ascii="Times New Roman" w:hAnsi="Times New Roman" w:cs="Times New Roman"/>
                <w:bCs/>
                <w:color w:val="auto"/>
                <w:sz w:val="24"/>
                <w:szCs w:val="22"/>
                <w:u w:val="none"/>
                <w:lang w:val="en-US" w:eastAsia="zh-CN"/>
              </w:rPr>
              <w:t>通信资费</w:t>
            </w:r>
            <w:r>
              <w:rPr>
                <w:rFonts w:hint="eastAsia" w:cs="Times New Roman"/>
                <w:bCs/>
                <w:color w:val="auto"/>
                <w:sz w:val="24"/>
                <w:szCs w:val="22"/>
                <w:u w:val="none"/>
                <w:lang w:val="en-US" w:eastAsia="zh-CN"/>
              </w:rPr>
              <w:t>）</w:t>
            </w:r>
          </w:p>
        </w:tc>
        <w:tc>
          <w:tcPr>
            <w:tcW w:w="1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cs="Times New Roman"/>
                <w:bCs/>
                <w:color w:val="auto"/>
                <w:sz w:val="24"/>
                <w:szCs w:val="22"/>
                <w:u w:val="none"/>
                <w:lang w:val="en-US" w:eastAsia="zh-CN"/>
              </w:rPr>
              <w:t>厂房及楼宇租赁费</w:t>
            </w:r>
          </w:p>
        </w:tc>
        <w:tc>
          <w:tcPr>
            <w:tcW w:w="117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其他固定资产（不含基建）</w:t>
            </w:r>
          </w:p>
        </w:tc>
        <w:tc>
          <w:tcPr>
            <w:tcW w:w="11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Cs/>
                <w:color w:val="auto"/>
                <w:sz w:val="24"/>
                <w:szCs w:val="22"/>
                <w:u w:val="none"/>
                <w:lang w:val="en-US" w:eastAsia="zh-CN"/>
              </w:rPr>
            </w:pPr>
            <w:r>
              <w:rPr>
                <w:rFonts w:hint="eastAsia" w:ascii="Times New Roman" w:hAnsi="Times New Roman" w:cs="Times New Roman"/>
                <w:bCs/>
                <w:color w:val="auto"/>
                <w:sz w:val="24"/>
                <w:szCs w:val="22"/>
                <w:u w:val="none"/>
                <w:lang w:val="en-US" w:eastAsia="zh-CN"/>
              </w:rPr>
              <w:t>合计</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4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1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32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2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7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c>
          <w:tcPr>
            <w:tcW w:w="11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sz w:val="24"/>
                <w:szCs w:val="22"/>
                <w:u w:val="none"/>
                <w:lang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0" w:hRule="exac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平台总体</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建设内容</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cs="Times New Roman"/>
                <w:bCs/>
                <w:color w:val="auto"/>
                <w:kern w:val="2"/>
                <w:sz w:val="24"/>
                <w:szCs w:val="22"/>
                <w:u w:val="none"/>
                <w:lang w:val="en-US" w:eastAsia="zh-CN" w:bidi="ar-SA"/>
              </w:rPr>
            </w:pPr>
            <w:r>
              <w:rPr>
                <w:rFonts w:hint="eastAsia" w:ascii="仿宋_GB2312"/>
                <w:bCs/>
                <w:color w:val="auto"/>
                <w:sz w:val="24"/>
                <w:u w:val="none"/>
                <w:lang w:val="en-US" w:eastAsia="zh-CN"/>
              </w:rPr>
              <w:t>（200字以内）</w:t>
            </w:r>
          </w:p>
        </w:tc>
        <w:tc>
          <w:tcPr>
            <w:tcW w:w="7069" w:type="dxa"/>
            <w:gridSpan w:val="11"/>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Cs/>
                <w:color w:val="auto"/>
                <w:sz w:val="24"/>
                <w:szCs w:val="22"/>
                <w:u w:val="none"/>
                <w:lang w:val="en-US" w:eastAsia="zh-CN"/>
              </w:rPr>
            </w:pPr>
            <w:r>
              <w:rPr>
                <w:rFonts w:hint="eastAsia" w:ascii="仿宋_GB2312" w:hAnsi="仿宋_GB2312" w:eastAsia="仿宋_GB2312" w:cs="仿宋_GB2312"/>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cs="仿宋_GB2312"/>
                <w:bCs/>
                <w:color w:val="auto"/>
                <w:sz w:val="24"/>
                <w:szCs w:val="22"/>
                <w:u w:val="none"/>
                <w:lang w:val="en-US" w:eastAsia="zh-CN"/>
              </w:rPr>
            </w:pPr>
            <w:r>
              <w:rPr>
                <w:rFonts w:hint="eastAsia" w:ascii="仿宋_GB2312" w:hAnsi="仿宋_GB2312" w:eastAsia="仿宋_GB2312" w:cs="仿宋_GB2312"/>
                <w:bCs/>
                <w:color w:val="auto"/>
                <w:sz w:val="24"/>
                <w:szCs w:val="22"/>
                <w:u w:val="none"/>
                <w:lang w:val="en-US" w:eastAsia="zh-CN"/>
              </w:rPr>
              <w:t>1.平台基本概述</w:t>
            </w:r>
            <w:r>
              <w:rPr>
                <w:rFonts w:hint="eastAsia" w:ascii="仿宋_GB2312" w:hAnsi="仿宋_GB2312" w:cs="仿宋_GB2312"/>
                <w:bCs/>
                <w:color w:val="auto"/>
                <w:sz w:val="24"/>
                <w:szCs w:val="22"/>
                <w:u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cs="仿宋_GB2312"/>
                <w:bCs/>
                <w:color w:val="auto"/>
                <w:sz w:val="24"/>
                <w:szCs w:val="22"/>
                <w:u w:val="none"/>
                <w:lang w:val="en-US" w:eastAsia="zh-CN"/>
              </w:rPr>
            </w:pPr>
            <w:r>
              <w:rPr>
                <w:rFonts w:hint="eastAsia" w:ascii="仿宋_GB2312" w:hAnsi="仿宋_GB2312" w:cs="仿宋_GB2312"/>
                <w:bCs/>
                <w:color w:val="auto"/>
                <w:sz w:val="24"/>
                <w:szCs w:val="22"/>
                <w:u w:val="none"/>
                <w:lang w:val="en-US" w:eastAsia="zh-CN"/>
              </w:rPr>
              <w:t>2.</w:t>
            </w:r>
            <w:r>
              <w:rPr>
                <w:rFonts w:hint="eastAsia" w:ascii="仿宋_GB2312" w:hAnsi="仿宋_GB2312" w:eastAsia="仿宋_GB2312" w:cs="仿宋_GB2312"/>
                <w:bCs/>
                <w:color w:val="auto"/>
                <w:sz w:val="24"/>
                <w:szCs w:val="22"/>
                <w:u w:val="none"/>
                <w:lang w:val="en-US" w:eastAsia="zh-CN"/>
              </w:rPr>
              <w:t>平台技术架构</w:t>
            </w:r>
            <w:r>
              <w:rPr>
                <w:rFonts w:hint="eastAsia" w:ascii="仿宋_GB2312" w:hAnsi="仿宋_GB2312" w:cs="仿宋_GB2312"/>
                <w:bCs/>
                <w:color w:val="auto"/>
                <w:sz w:val="24"/>
                <w:szCs w:val="22"/>
                <w:u w:val="none"/>
                <w:lang w:val="en-US" w:eastAsia="zh-CN"/>
              </w:rPr>
              <w:t>及</w:t>
            </w:r>
            <w:r>
              <w:rPr>
                <w:rFonts w:hint="eastAsia" w:ascii="仿宋_GB2312" w:hAnsi="仿宋_GB2312" w:eastAsia="仿宋_GB2312" w:cs="仿宋_GB2312"/>
                <w:bCs/>
                <w:color w:val="auto"/>
                <w:sz w:val="24"/>
                <w:szCs w:val="22"/>
                <w:u w:val="none"/>
                <w:lang w:val="en-US" w:eastAsia="zh-CN"/>
              </w:rPr>
              <w:t>平台</w:t>
            </w:r>
            <w:r>
              <w:rPr>
                <w:rFonts w:hint="eastAsia" w:ascii="仿宋_GB2312" w:hAnsi="仿宋_GB2312" w:cs="仿宋_GB2312"/>
                <w:bCs/>
                <w:color w:val="auto"/>
                <w:sz w:val="24"/>
                <w:szCs w:val="22"/>
                <w:u w:val="none"/>
                <w:lang w:val="en-US" w:eastAsia="zh-CN"/>
              </w:rPr>
              <w:t>功能；</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ascii="仿宋_GB2312" w:hAnsi="仿宋_GB2312" w:cs="仿宋_GB2312"/>
                <w:bCs/>
                <w:color w:val="auto"/>
                <w:sz w:val="24"/>
                <w:szCs w:val="22"/>
                <w:u w:val="none"/>
                <w:lang w:val="en-US" w:eastAsia="zh-CN"/>
              </w:rPr>
              <w:t>3.主要服务内容。</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jc w:val="center"/>
        </w:trPr>
        <w:tc>
          <w:tcPr>
            <w:tcW w:w="173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平台建设</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r>
              <w:rPr>
                <w:rFonts w:hint="eastAsia" w:ascii="仿宋_GB2312"/>
                <w:bCs/>
                <w:color w:val="auto"/>
                <w:sz w:val="24"/>
                <w:u w:val="none"/>
                <w:lang w:val="en-US" w:eastAsia="zh-CN"/>
              </w:rPr>
              <w:t>进展情况</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lang w:val="en-US" w:eastAsia="zh-CN"/>
              </w:rPr>
            </w:pPr>
          </w:p>
        </w:tc>
        <w:tc>
          <w:tcPr>
            <w:tcW w:w="169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平台总体建设进展情况</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ascii="仿宋_GB2312"/>
                <w:bCs/>
                <w:color w:val="auto"/>
                <w:sz w:val="24"/>
                <w:u w:val="none"/>
                <w:lang w:val="en-US" w:eastAsia="zh-CN"/>
              </w:rPr>
              <w:t>（100字以内）</w:t>
            </w:r>
          </w:p>
        </w:tc>
        <w:tc>
          <w:tcPr>
            <w:tcW w:w="5378"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1.平台总体建设进度；</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cs="Times New Roman"/>
                <w:bCs/>
                <w:color w:val="auto"/>
                <w:sz w:val="24"/>
                <w:szCs w:val="22"/>
                <w:u w:val="none"/>
                <w:lang w:val="en-US" w:eastAsia="zh-CN"/>
              </w:rPr>
              <w:t>2.平台总体已完成的建设内容</w:t>
            </w:r>
            <w:r>
              <w:rPr>
                <w:rFonts w:hint="eastAsia" w:ascii="仿宋_GB2312" w:hAnsi="仿宋_GB2312" w:cs="仿宋_GB2312"/>
                <w:bCs/>
                <w:color w:val="auto"/>
                <w:sz w:val="24"/>
                <w:szCs w:val="22"/>
                <w:u w:val="none"/>
                <w:lang w:val="en-US" w:eastAsia="zh-CN"/>
              </w:rPr>
              <w:t>（架构、功能等）</w:t>
            </w:r>
            <w:r>
              <w:rPr>
                <w:rFonts w:hint="eastAsia" w:cs="Times New Roman"/>
                <w:bCs/>
                <w:color w:val="auto"/>
                <w:sz w:val="24"/>
                <w:szCs w:val="22"/>
                <w:u w:val="none"/>
                <w:lang w:val="en-US" w:eastAsia="zh-CN"/>
              </w:rPr>
              <w:t>。</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73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pPr>
          </w:p>
        </w:tc>
        <w:tc>
          <w:tcPr>
            <w:tcW w:w="169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项目当年建设进展情况</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Times New Roman" w:hAnsi="Times New Roman" w:eastAsia="仿宋_GB2312" w:cs="Times New Roman"/>
                <w:kern w:val="2"/>
                <w:sz w:val="32"/>
                <w:lang w:val="en-US" w:eastAsia="zh-CN" w:bidi="ar-SA"/>
              </w:rPr>
            </w:pPr>
            <w:r>
              <w:rPr>
                <w:rFonts w:hint="eastAsia" w:ascii="仿宋_GB2312"/>
                <w:bCs/>
                <w:color w:val="auto"/>
                <w:sz w:val="24"/>
                <w:u w:val="none"/>
                <w:lang w:val="en-US" w:eastAsia="zh-CN"/>
              </w:rPr>
              <w:t>（100字以内）</w:t>
            </w:r>
          </w:p>
        </w:tc>
        <w:tc>
          <w:tcPr>
            <w:tcW w:w="5378" w:type="dxa"/>
            <w:gridSpan w:val="8"/>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cs="Times New Roman"/>
                <w:bCs/>
                <w:color w:val="auto"/>
                <w:sz w:val="24"/>
                <w:szCs w:val="22"/>
                <w:u w:val="none"/>
                <w:lang w:val="en-US" w:eastAsia="zh-CN"/>
              </w:rPr>
            </w:pPr>
            <w:r>
              <w:rPr>
                <w:rFonts w:hint="eastAsia" w:cs="Times New Roman"/>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imes New Roman" w:hAnsi="Times New Roman" w:eastAsia="仿宋_GB2312" w:cs="Times New Roman"/>
                <w:bCs/>
                <w:color w:val="auto"/>
                <w:kern w:val="2"/>
                <w:sz w:val="24"/>
                <w:szCs w:val="22"/>
                <w:u w:val="none"/>
                <w:lang w:val="en-US" w:eastAsia="zh-CN" w:bidi="ar-SA"/>
              </w:rPr>
            </w:pPr>
            <w:r>
              <w:rPr>
                <w:rFonts w:hint="eastAsia" w:cs="Times New Roman"/>
                <w:bCs/>
                <w:color w:val="auto"/>
                <w:sz w:val="24"/>
                <w:szCs w:val="22"/>
                <w:u w:val="none"/>
                <w:lang w:val="en-US" w:eastAsia="zh-CN"/>
              </w:rPr>
              <w:t>项目当年已完成的建设内容</w:t>
            </w:r>
            <w:r>
              <w:rPr>
                <w:rFonts w:hint="eastAsia" w:ascii="仿宋_GB2312" w:hAnsi="仿宋_GB2312" w:cs="仿宋_GB2312"/>
                <w:bCs/>
                <w:color w:val="auto"/>
                <w:sz w:val="24"/>
                <w:szCs w:val="22"/>
                <w:u w:val="none"/>
                <w:lang w:val="en-US" w:eastAsia="zh-CN"/>
              </w:rPr>
              <w:t>（架构、功能等）</w:t>
            </w:r>
            <w:r>
              <w:rPr>
                <w:rFonts w:hint="eastAsia" w:cs="Times New Roman"/>
                <w:bCs/>
                <w:color w:val="auto"/>
                <w:sz w:val="24"/>
                <w:szCs w:val="22"/>
                <w:u w:val="none"/>
                <w:lang w:val="en-US" w:eastAsia="zh-CN"/>
              </w:rPr>
              <w:t>。</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37" w:type="dxa"/>
            <w:noWrap w:val="0"/>
            <w:vAlign w:val="center"/>
          </w:tcPr>
          <w:p>
            <w:pPr>
              <w:keepNext w:val="0"/>
              <w:keepLines w:val="0"/>
              <w:pageBreakBefore w:val="0"/>
              <w:widowControl w:val="0"/>
              <w:kinsoku/>
              <w:wordWrap/>
              <w:overflowPunct/>
              <w:topLinePunct w:val="0"/>
              <w:autoSpaceDE/>
              <w:autoSpaceDN/>
              <w:bidi w:val="0"/>
              <w:adjustRightInd/>
              <w:snapToGrid/>
              <w:spacing w:before="115" w:beforeLines="20" w:line="220" w:lineRule="exact"/>
              <w:jc w:val="center"/>
              <w:textAlignment w:val="auto"/>
              <w:rPr>
                <w:rFonts w:hint="eastAsia" w:ascii="仿宋_GB2312" w:hAnsi="仿宋_GB2312" w:cs="仿宋_GB2312"/>
                <w:bCs/>
                <w:color w:val="auto"/>
                <w:sz w:val="24"/>
                <w:u w:val="none"/>
                <w:lang w:val="en-US" w:eastAsia="zh-CN"/>
              </w:rPr>
            </w:pPr>
            <w:r>
              <w:rPr>
                <w:rFonts w:hint="eastAsia" w:ascii="仿宋_GB2312" w:hAnsi="仿宋_GB2312" w:cs="仿宋_GB2312"/>
                <w:bCs/>
                <w:color w:val="auto"/>
                <w:sz w:val="24"/>
                <w:u w:val="none"/>
                <w:lang w:val="en-US" w:eastAsia="zh-CN"/>
              </w:rPr>
              <w:t>企业申报</w:t>
            </w:r>
          </w:p>
          <w:p>
            <w:pPr>
              <w:keepNext w:val="0"/>
              <w:keepLines w:val="0"/>
              <w:pageBreakBefore w:val="0"/>
              <w:widowControl w:val="0"/>
              <w:kinsoku/>
              <w:wordWrap/>
              <w:overflowPunct/>
              <w:topLinePunct w:val="0"/>
              <w:autoSpaceDE/>
              <w:autoSpaceDN/>
              <w:bidi w:val="0"/>
              <w:adjustRightInd/>
              <w:snapToGrid/>
              <w:spacing w:before="115" w:beforeLines="20" w:line="220" w:lineRule="exact"/>
              <w:jc w:val="center"/>
              <w:textAlignment w:val="auto"/>
              <w:rPr>
                <w:rFonts w:hint="eastAsia" w:ascii="仿宋_GB2312" w:hAnsi="Times New Roman" w:eastAsia="仿宋_GB2312" w:cs="Times New Roman"/>
                <w:bCs/>
                <w:color w:val="auto"/>
                <w:kern w:val="2"/>
                <w:sz w:val="24"/>
                <w:u w:val="none"/>
                <w:lang w:val="en-US" w:eastAsia="zh-CN" w:bidi="ar-SA"/>
              </w:rPr>
            </w:pPr>
            <w:r>
              <w:rPr>
                <w:rFonts w:hint="eastAsia" w:ascii="仿宋_GB2312" w:hAnsi="仿宋_GB2312" w:cs="仿宋_GB2312"/>
                <w:bCs/>
                <w:color w:val="auto"/>
                <w:sz w:val="24"/>
                <w:u w:val="none"/>
                <w:lang w:val="en-US" w:eastAsia="zh-CN"/>
              </w:rPr>
              <w:t>自愿</w:t>
            </w:r>
            <w:r>
              <w:rPr>
                <w:rFonts w:hint="eastAsia" w:ascii="仿宋_GB2312" w:hAnsi="仿宋_GB2312" w:eastAsia="仿宋_GB2312" w:cs="仿宋_GB2312"/>
                <w:bCs/>
                <w:color w:val="auto"/>
                <w:sz w:val="24"/>
                <w:u w:val="none"/>
                <w:lang w:val="en-US" w:eastAsia="zh-CN"/>
              </w:rPr>
              <w:t>承诺</w:t>
            </w:r>
          </w:p>
        </w:tc>
        <w:tc>
          <w:tcPr>
            <w:tcW w:w="7069" w:type="dxa"/>
            <w:gridSpan w:val="11"/>
            <w:noWrap w:val="0"/>
            <w:vAlign w:val="top"/>
          </w:tcPr>
          <w:p>
            <w:pPr>
              <w:spacing w:before="115" w:beforeLines="20"/>
              <w:jc w:val="both"/>
              <w:rPr>
                <w:rFonts w:hint="eastAsia" w:ascii="仿宋_GB2312" w:hAnsi="仿宋_GB2312" w:eastAsia="仿宋_GB2312" w:cs="仿宋_GB2312"/>
                <w:bCs/>
                <w:color w:val="auto"/>
                <w:kern w:val="2"/>
                <w:sz w:val="24"/>
                <w:u w:val="none"/>
                <w:lang w:val="en-US" w:eastAsia="zh-CN" w:bidi="ar-SA"/>
              </w:rPr>
            </w:pPr>
            <w:r>
              <w:rPr>
                <w:rFonts w:hint="eastAsia" w:ascii="仿宋_GB2312" w:hAnsi="仿宋_GB2312" w:cs="仿宋_GB2312"/>
                <w:bCs/>
                <w:color w:val="auto"/>
                <w:sz w:val="24"/>
                <w:u w:val="none"/>
                <w:lang w:val="en-US" w:eastAsia="zh-CN"/>
              </w:rPr>
              <w:t>企业申报平台获得奖励资金需实现年服务本地企业50家以上，如存在虚假或未达到服务本地企业户数，承诺无条件将全部奖励资金按原渠道退回。</w:t>
            </w:r>
          </w:p>
        </w:tc>
      </w:tr>
    </w:tbl>
    <w:p>
      <w:pPr>
        <w:spacing w:before="115" w:beforeLines="20"/>
        <w:jc w:val="center"/>
        <w:rPr>
          <w:rFonts w:hint="eastAsia" w:ascii="宋体" w:hAnsi="宋体" w:eastAsia="宋体" w:cs="宋体"/>
          <w:b/>
          <w:bCs w:val="0"/>
          <w:color w:val="auto"/>
          <w:sz w:val="44"/>
          <w:szCs w:val="44"/>
          <w:u w:val="none"/>
          <w:lang w:eastAsia="zh-CN"/>
        </w:rPr>
      </w:pPr>
      <w:r>
        <w:rPr>
          <w:rFonts w:hint="eastAsia" w:ascii="宋体" w:hAnsi="宋体" w:eastAsia="宋体" w:cs="宋体"/>
          <w:b/>
          <w:bCs w:val="0"/>
          <w:color w:val="auto"/>
          <w:sz w:val="44"/>
          <w:szCs w:val="44"/>
          <w:u w:val="none"/>
          <w:lang w:eastAsia="zh-CN"/>
        </w:rPr>
        <w:br w:type="textWrapping"/>
      </w:r>
      <w:r>
        <w:rPr>
          <w:rFonts w:hint="eastAsia" w:ascii="宋体" w:hAnsi="宋体" w:eastAsia="宋体" w:cs="宋体"/>
          <w:b/>
          <w:bCs w:val="0"/>
          <w:color w:val="auto"/>
          <w:sz w:val="44"/>
          <w:szCs w:val="44"/>
          <w:u w:val="none"/>
          <w:lang w:eastAsia="zh-CN"/>
        </w:rPr>
        <w:t>数据服务平台建设项目资金</w:t>
      </w:r>
      <w:r>
        <w:rPr>
          <w:rFonts w:hint="eastAsia" w:ascii="宋体" w:hAnsi="宋体" w:eastAsia="宋体" w:cs="宋体"/>
          <w:b/>
          <w:bCs w:val="0"/>
          <w:color w:val="auto"/>
          <w:sz w:val="44"/>
          <w:szCs w:val="44"/>
          <w:u w:val="none"/>
        </w:rPr>
        <w:t>申请报告</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黑体" w:hAnsi="黑体" w:eastAsia="黑体" w:cs="黑体"/>
          <w:sz w:val="32"/>
          <w:szCs w:val="32"/>
          <w:lang w:val="en-US" w:eastAsia="zh-CN"/>
        </w:rPr>
      </w:pPr>
      <w:r>
        <w:rPr>
          <w:rFonts w:hint="eastAsia" w:ascii="楷体_GB2312" w:eastAsia="楷体_GB2312"/>
          <w:b/>
          <w:bCs/>
          <w:color w:val="000000"/>
          <w:sz w:val="32"/>
          <w:szCs w:val="32"/>
        </w:rPr>
        <w:t>（提纲）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一、建设运营主体（企业）基本情况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1.生产经营情况：营业收入、纳税等，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2.企业员工总体情况、本科及以上学历人员比例等；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u w:val="none"/>
          <w:lang w:val="en-US" w:eastAsia="zh-CN"/>
        </w:rPr>
      </w:pPr>
      <w:r>
        <w:rPr>
          <w:rFonts w:hint="eastAsia" w:ascii="仿宋_GB2312" w:hAnsi="仿宋_GB2312" w:cs="仿宋_GB2312"/>
          <w:sz w:val="32"/>
          <w:szCs w:val="32"/>
          <w:u w:val="none"/>
          <w:lang w:val="en-US" w:eastAsia="zh-CN"/>
        </w:rPr>
        <w:t>3.企业未来发展计划。</w:t>
      </w:r>
    </w:p>
    <w:p>
      <w:pPr>
        <w:keepNext w:val="0"/>
        <w:keepLines w:val="0"/>
        <w:pageBreakBefore w:val="0"/>
        <w:widowControl w:val="0"/>
        <w:kinsoku/>
        <w:wordWrap/>
        <w:overflowPunct/>
        <w:topLinePunct w:val="0"/>
        <w:autoSpaceDE/>
        <w:autoSpaceDN/>
        <w:bidi w:val="0"/>
        <w:adjustRightInd/>
        <w:snapToGrid/>
        <w:spacing w:before="60" w:beforeLines="10" w:line="240" w:lineRule="auto"/>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二、平台背景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1.项目的由来；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2.必要性；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3.意义；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4.国内外同行业发展现状；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5.平台未来前景。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三、平台总投资及当年投资主要内容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1.平台总体情况；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2.平台主要建设内容；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3.平台总投资概算详细情况；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4.平台当年投资主要建设内容；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5.平台当年投资概算详细情况。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eastAsia="黑体"/>
          <w:sz w:val="32"/>
          <w:lang w:val="en-US" w:eastAsia="zh-CN"/>
        </w:rPr>
      </w:pPr>
      <w:r>
        <w:rPr>
          <w:rFonts w:hint="eastAsia" w:eastAsia="黑体"/>
          <w:sz w:val="32"/>
          <w:lang w:val="en-US" w:eastAsia="zh-CN"/>
        </w:rPr>
        <w:t>四、平台</w:t>
      </w:r>
      <w:r>
        <w:rPr>
          <w:rFonts w:hint="eastAsia" w:ascii="黑体" w:hAnsi="黑体" w:eastAsia="黑体" w:cs="黑体"/>
          <w:sz w:val="32"/>
          <w:szCs w:val="32"/>
          <w:lang w:val="en-US" w:eastAsia="zh-CN"/>
        </w:rPr>
        <w:t>总投资及当年投资</w:t>
      </w:r>
      <w:r>
        <w:rPr>
          <w:rFonts w:hint="eastAsia" w:eastAsia="黑体"/>
          <w:sz w:val="32"/>
          <w:lang w:val="en-US" w:eastAsia="zh-CN"/>
        </w:rPr>
        <w:t>的作用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textAlignment w:val="auto"/>
        <w:rPr>
          <w:rFonts w:hint="eastAsia"/>
          <w:lang w:val="en-US" w:eastAsia="zh-CN"/>
        </w:rPr>
      </w:pPr>
      <w:r>
        <w:rPr>
          <w:rFonts w:hint="eastAsia"/>
          <w:lang w:val="en-US" w:eastAsia="zh-CN"/>
        </w:rPr>
        <w:t>1.平台建成（总体投资完成）对公司及园区发展的作用及意义；</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textAlignment w:val="auto"/>
        <w:rPr>
          <w:rFonts w:hint="eastAsia"/>
          <w:lang w:val="en-US" w:eastAsia="zh-CN"/>
        </w:rPr>
      </w:pPr>
      <w:r>
        <w:rPr>
          <w:rFonts w:hint="eastAsia"/>
          <w:lang w:val="en-US" w:eastAsia="zh-CN"/>
        </w:rPr>
        <w:t>2.平台当年投资对平台建设的作用及意义。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五、公共服务平台预期效益</w:t>
      </w:r>
    </w:p>
    <w:p>
      <w:pPr>
        <w:spacing w:line="500" w:lineRule="exact"/>
        <w:ind w:firstLine="640" w:firstLineChars="200"/>
        <w:rPr>
          <w:rFonts w:hint="eastAsia" w:eastAsia="黑体"/>
          <w:sz w:val="32"/>
          <w:lang w:val="en-US" w:eastAsia="zh-CN"/>
        </w:rPr>
      </w:pPr>
      <w:r>
        <w:rPr>
          <w:rFonts w:hint="eastAsia" w:eastAsia="黑体"/>
          <w:sz w:val="32"/>
          <w:lang w:val="en-US" w:eastAsia="zh-CN"/>
        </w:rPr>
        <w:t>1.</w:t>
      </w:r>
    </w:p>
    <w:p>
      <w:pPr>
        <w:pStyle w:val="4"/>
        <w:rPr>
          <w:rFonts w:hint="eastAsia" w:eastAsia="黑体"/>
          <w:sz w:val="32"/>
          <w:lang w:val="en-US" w:eastAsia="zh-CN"/>
        </w:rPr>
      </w:pPr>
      <w:r>
        <w:rPr>
          <w:rFonts w:hint="eastAsia" w:eastAsia="黑体"/>
          <w:sz w:val="32"/>
          <w:lang w:val="en-US" w:eastAsia="zh-CN"/>
        </w:rPr>
        <w:t>2.</w:t>
      </w:r>
    </w:p>
    <w:p>
      <w:pPr>
        <w:pStyle w:val="4"/>
        <w:rPr>
          <w:rFonts w:hint="eastAsia" w:eastAsia="黑体"/>
          <w:sz w:val="32"/>
          <w:lang w:val="en-US" w:eastAsia="zh-CN"/>
        </w:rPr>
      </w:pPr>
      <w:r>
        <w:rPr>
          <w:rFonts w:hint="eastAsia" w:eastAsia="黑体"/>
          <w:sz w:val="32"/>
          <w:lang w:val="en-US" w:eastAsia="zh-CN"/>
        </w:rPr>
        <w:t>3.</w:t>
      </w:r>
    </w:p>
    <w:p>
      <w:pPr>
        <w:spacing w:line="500" w:lineRule="exact"/>
        <w:ind w:firstLine="640" w:firstLineChars="200"/>
        <w:rPr>
          <w:rFonts w:hint="default" w:eastAsia="黑体"/>
          <w:sz w:val="32"/>
          <w:lang w:val="en-US" w:eastAsia="zh-CN"/>
        </w:rPr>
      </w:pPr>
      <w:r>
        <w:rPr>
          <w:rFonts w:hint="eastAsia" w:eastAsia="黑体"/>
          <w:sz w:val="32"/>
          <w:lang w:val="en-US" w:eastAsia="zh-CN"/>
        </w:rPr>
        <w:t>......</w:t>
      </w:r>
    </w:p>
    <w:p>
      <w:pPr>
        <w:pStyle w:val="4"/>
        <w:rPr>
          <w:rFonts w:hint="eastAsia" w:eastAsia="黑体"/>
          <w:sz w:val="32"/>
          <w:lang w:val="en-US" w:eastAsia="zh-CN"/>
        </w:rPr>
      </w:pP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lang w:val="en-US" w:eastAsia="zh-CN"/>
        </w:rPr>
      </w:pPr>
      <w:r>
        <w:rPr>
          <w:rFonts w:hint="eastAsia" w:ascii="黑体" w:hAnsi="黑体" w:eastAsia="黑体" w:cs="黑体"/>
          <w:lang w:val="en-US" w:eastAsia="zh-CN"/>
        </w:rPr>
        <w:t>说明：</w:t>
      </w: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1.资金申报报告内容不超过3000字；</w:t>
      </w: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2.请将项目实施方案附后。</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p>
    <w:p>
      <w:pPr>
        <w:pStyle w:val="4"/>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eastAsia="黑体"/>
          <w:sz w:val="32"/>
          <w:lang w:val="en-US" w:eastAsia="zh-CN"/>
        </w:rPr>
      </w:pPr>
      <w:r>
        <w:rPr>
          <w:rFonts w:hint="eastAsia" w:ascii="黑体" w:hAnsi="黑体" w:eastAsia="黑体" w:cs="黑体"/>
          <w:lang w:val="en-US" w:eastAsia="zh-CN"/>
        </w:rPr>
        <w:t>自愿承诺：</w:t>
      </w:r>
      <w:r>
        <w:rPr>
          <w:rFonts w:hint="eastAsia" w:ascii="仿宋_GB2312" w:hAnsi="仿宋_GB2312" w:eastAsia="仿宋_GB2312" w:cs="仿宋_GB2312"/>
          <w:lang w:val="en-US" w:eastAsia="zh-CN"/>
        </w:rPr>
        <w:t>企业申报平台获得奖励资金后，如未按期完成平台建设或平台自运营起三年内未实现年服务本地企业50家以上，承诺无条件将全部奖励资金按原渠道退回。</w:t>
      </w:r>
    </w:p>
    <w:p>
      <w:pPr>
        <w:pStyle w:val="4"/>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pStyle w:val="4"/>
        <w:ind w:left="0" w:leftChars="0" w:firstLine="0" w:firstLineChars="0"/>
        <w:rPr>
          <w:rFonts w:hint="eastAsia" w:ascii="宋体" w:hAnsi="宋体" w:eastAsia="宋体" w:cs="宋体"/>
          <w:b/>
          <w:bCs w:val="0"/>
          <w:color w:val="auto"/>
          <w:sz w:val="44"/>
          <w:szCs w:val="44"/>
          <w:u w:val="none"/>
          <w:lang w:val="en-US" w:eastAsia="zh-CN"/>
        </w:rPr>
      </w:pPr>
    </w:p>
    <w:p>
      <w:pPr>
        <w:pStyle w:val="4"/>
        <w:ind w:left="0" w:leftChars="0" w:firstLine="0" w:firstLineChars="0"/>
        <w:rPr>
          <w:rFonts w:hint="eastAsia" w:ascii="宋体" w:hAnsi="宋体" w:eastAsia="宋体" w:cs="宋体"/>
          <w:b/>
          <w:bCs w:val="0"/>
          <w:color w:val="auto"/>
          <w:sz w:val="44"/>
          <w:szCs w:val="44"/>
          <w:u w:val="none"/>
          <w:lang w:val="en-US" w:eastAsia="zh-CN"/>
        </w:rPr>
      </w:pPr>
    </w:p>
    <w:p>
      <w:pPr>
        <w:pStyle w:val="4"/>
        <w:rPr>
          <w:rFonts w:hint="eastAsia" w:ascii="宋体" w:hAnsi="宋体" w:eastAsia="宋体" w:cs="宋体"/>
          <w:b/>
          <w:bCs w:val="0"/>
          <w:color w:val="auto"/>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r>
        <w:rPr>
          <w:rFonts w:hint="eastAsia" w:ascii="宋体" w:hAnsi="宋体" w:eastAsia="宋体" w:cs="宋体"/>
          <w:b/>
          <w:bCs w:val="0"/>
          <w:color w:val="auto"/>
          <w:sz w:val="44"/>
          <w:szCs w:val="44"/>
          <w:u w:val="none"/>
          <w:lang w:val="en-US" w:eastAsia="zh-CN"/>
        </w:rPr>
        <w:t>数据服务平台建设项目资金申报要件</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b/>
          <w:bCs w:val="0"/>
          <w:color w:val="auto"/>
          <w:sz w:val="44"/>
          <w:szCs w:val="44"/>
          <w:u w:val="none"/>
          <w:lang w:val="en-US" w:eastAsia="zh-CN"/>
        </w:rPr>
      </w:pPr>
      <w:r>
        <w:rPr>
          <w:rFonts w:hint="eastAsia" w:ascii="宋体" w:hAnsi="宋体" w:eastAsia="宋体" w:cs="宋体"/>
          <w:b/>
          <w:bCs w:val="0"/>
          <w:color w:val="auto"/>
          <w:sz w:val="44"/>
          <w:szCs w:val="44"/>
          <w:u w:val="none"/>
          <w:lang w:val="en-US" w:eastAsia="zh-CN"/>
        </w:rPr>
        <w:t>及相关证明材料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1.数字经济公共服务平台建设项目资金申报表；</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企业营业执照；</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default" w:ascii="仿宋_GB2312" w:hAnsi="仿宋_GB2312" w:eastAsia="仿宋_GB2312" w:cs="仿宋_GB2312"/>
          <w:sz w:val="32"/>
          <w:szCs w:val="32"/>
          <w:lang w:val="en-US" w:eastAsia="zh-CN"/>
        </w:rPr>
        <w:t>平台运营情况及入驻企业情况等相关证明材料；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4.</w:t>
      </w:r>
      <w:r>
        <w:rPr>
          <w:rFonts w:hint="default" w:ascii="仿宋_GB2312" w:hAnsi="仿宋_GB2312" w:eastAsia="仿宋_GB2312" w:cs="仿宋_GB2312"/>
          <w:sz w:val="32"/>
          <w:szCs w:val="32"/>
          <w:lang w:val="en-US" w:eastAsia="zh-CN"/>
        </w:rPr>
        <w:t>平台运营主体相关成效或业绩性证明材料，包括但不限于项目相关的专利/著作权证书、资质证书、认证证书、获奖证书、人员资质证明、企业所获各级政府奖励，现场和装备照片、软件或系统界面截图、数据应用记录及数据应用分析报告</w:t>
      </w:r>
      <w:r>
        <w:rPr>
          <w:rFonts w:hint="eastAsia" w:ascii="仿宋_GB2312" w:hAnsi="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项目</w:t>
      </w:r>
      <w:r>
        <w:rPr>
          <w:rFonts w:hint="eastAsia" w:ascii="仿宋_GB2312" w:hAnsi="仿宋_GB2312" w:cs="仿宋_GB2312"/>
          <w:sz w:val="32"/>
          <w:szCs w:val="32"/>
          <w:lang w:val="en-US" w:eastAsia="zh-CN"/>
        </w:rPr>
        <w:t>投资明细等材料</w:t>
      </w:r>
      <w:r>
        <w:rPr>
          <w:rFonts w:hint="eastAsia" w:ascii="仿宋_GB2312" w:hAnsi="仿宋_GB2312" w:eastAsia="仿宋_GB2312" w:cs="仿宋_GB2312"/>
          <w:sz w:val="32"/>
          <w:szCs w:val="32"/>
          <w:lang w:val="en-US" w:eastAsia="zh-CN"/>
        </w:rPr>
        <w:t>（包括</w:t>
      </w:r>
      <w:r>
        <w:rPr>
          <w:rFonts w:hint="eastAsia" w:ascii="仿宋_GB2312" w:hAnsi="仿宋_GB2312" w:cs="仿宋_GB2312"/>
          <w:sz w:val="32"/>
          <w:szCs w:val="32"/>
          <w:lang w:val="en-US" w:eastAsia="zh-CN"/>
        </w:rPr>
        <w:t>第三方审计的财务报告、大额合同、发票等</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6.</w:t>
      </w:r>
      <w:bookmarkStart w:id="0" w:name="_GoBack"/>
      <w:bookmarkEnd w:id="0"/>
      <w:r>
        <w:rPr>
          <w:rFonts w:hint="eastAsia" w:ascii="仿宋_GB2312" w:hAnsi="仿宋_GB2312" w:cs="仿宋_GB2312"/>
          <w:sz w:val="32"/>
          <w:szCs w:val="32"/>
          <w:lang w:val="en-US" w:eastAsia="zh-CN"/>
        </w:rPr>
        <w:t>高价值数据企业接入情况及相关证明材料。</w:t>
      </w: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keepNext w:val="0"/>
        <w:keepLines w:val="0"/>
        <w:pageBreakBefore w:val="0"/>
        <w:widowControl w:val="0"/>
        <w:kinsoku/>
        <w:wordWrap/>
        <w:overflowPunct/>
        <w:topLinePunct w:val="0"/>
        <w:autoSpaceDE/>
        <w:autoSpaceDN/>
        <w:bidi w:val="0"/>
        <w:adjustRightInd/>
        <w:snapToGrid/>
        <w:ind w:left="-160" w:leftChars="-50" w:right="-160" w:rightChars="-50" w:firstLine="0" w:firstLineChars="0"/>
        <w:jc w:val="center"/>
        <w:textAlignment w:val="auto"/>
        <w:rPr>
          <w:rFonts w:hint="eastAsia" w:eastAsia="宋体"/>
          <w:lang w:eastAsia="zh-CN"/>
        </w:rPr>
      </w:pPr>
      <w:r>
        <w:rPr>
          <w:rFonts w:hint="eastAsia" w:ascii="宋体" w:hAnsi="宋体" w:eastAsia="宋体" w:cs="宋体"/>
          <w:b/>
          <w:bCs w:val="0"/>
          <w:color w:val="auto"/>
          <w:sz w:val="44"/>
          <w:szCs w:val="44"/>
          <w:u w:val="none"/>
          <w:lang w:val="en-US" w:eastAsia="zh-CN"/>
        </w:rPr>
        <w:t>数据服务资金申报</w:t>
      </w:r>
      <w:r>
        <w:rPr>
          <w:rFonts w:hint="eastAsia" w:ascii="宋体" w:hAnsi="宋体" w:eastAsia="宋体" w:cs="宋体"/>
          <w:b/>
          <w:bCs w:val="0"/>
          <w:color w:val="auto"/>
          <w:sz w:val="44"/>
          <w:szCs w:val="44"/>
          <w:u w:val="none"/>
          <w:lang w:eastAsia="zh-CN"/>
        </w:rPr>
        <w:t>表</w:t>
      </w:r>
    </w:p>
    <w:tbl>
      <w:tblPr>
        <w:tblStyle w:val="10"/>
        <w:tblpPr w:leftFromText="180" w:rightFromText="180" w:vertAnchor="text" w:horzAnchor="page" w:tblpX="1676" w:tblpY="248"/>
        <w:tblOverlap w:val="never"/>
        <w:tblW w:w="8806" w:type="dxa"/>
        <w:tblInd w:w="0" w:type="dxa"/>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8"/>
        <w:gridCol w:w="2237"/>
        <w:gridCol w:w="1825"/>
        <w:gridCol w:w="487"/>
        <w:gridCol w:w="1979"/>
      </w:tblGrid>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278" w:type="dxa"/>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申报单位名称</w:t>
            </w:r>
          </w:p>
        </w:tc>
        <w:tc>
          <w:tcPr>
            <w:tcW w:w="6528" w:type="dxa"/>
            <w:gridSpan w:val="4"/>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申报联系人</w:t>
            </w:r>
          </w:p>
        </w:tc>
        <w:tc>
          <w:tcPr>
            <w:tcW w:w="22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p>
        </w:tc>
        <w:tc>
          <w:tcPr>
            <w:tcW w:w="182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r>
              <w:rPr>
                <w:rFonts w:hint="eastAsia"/>
                <w:bCs/>
                <w:color w:val="auto"/>
                <w:sz w:val="24"/>
                <w:u w:val="none"/>
              </w:rPr>
              <w:t>联系电话</w:t>
            </w:r>
          </w:p>
        </w:tc>
        <w:tc>
          <w:tcPr>
            <w:tcW w:w="2466"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8806"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bCs/>
                <w:color w:val="auto"/>
                <w:sz w:val="24"/>
                <w:u w:val="none"/>
                <w:lang w:val="en-US"/>
              </w:rPr>
            </w:pPr>
            <w:r>
              <w:rPr>
                <w:rFonts w:hint="eastAsia" w:cs="Times New Roman"/>
                <w:b/>
                <w:bCs w:val="0"/>
                <w:color w:val="auto"/>
                <w:sz w:val="24"/>
                <w:szCs w:val="22"/>
                <w:u w:val="none"/>
                <w:lang w:val="en-US" w:eastAsia="zh-CN"/>
              </w:rPr>
              <w:t>数据服务基本信息</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产品（服务）名称</w:t>
            </w:r>
          </w:p>
        </w:tc>
        <w:tc>
          <w:tcPr>
            <w:tcW w:w="22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p>
        </w:tc>
        <w:tc>
          <w:tcPr>
            <w:tcW w:w="231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r>
              <w:rPr>
                <w:rFonts w:hint="eastAsia" w:ascii="仿宋_GB2312" w:hAnsi="仿宋_GB2312" w:cs="仿宋_GB2312"/>
                <w:sz w:val="24"/>
                <w:szCs w:val="24"/>
                <w:lang w:val="en-US" w:eastAsia="zh-CN"/>
              </w:rPr>
              <w:t>当年销售额</w:t>
            </w:r>
            <w:r>
              <w:rPr>
                <w:rFonts w:hint="eastAsia" w:ascii="仿宋_GB2312" w:hAnsi="仿宋_GB2312" w:eastAsia="仿宋_GB2312" w:cs="仿宋_GB2312"/>
                <w:sz w:val="24"/>
                <w:szCs w:val="24"/>
              </w:rPr>
              <w:t>（万元）</w:t>
            </w:r>
          </w:p>
        </w:tc>
        <w:tc>
          <w:tcPr>
            <w:tcW w:w="19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4"/>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产品（服务）用途</w:t>
            </w:r>
          </w:p>
        </w:tc>
        <w:tc>
          <w:tcPr>
            <w:tcW w:w="2237"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c>
          <w:tcPr>
            <w:tcW w:w="231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r>
              <w:rPr>
                <w:rFonts w:hint="eastAsia" w:ascii="仿宋_GB2312" w:hAnsi="仿宋_GB2312" w:cs="仿宋_GB2312"/>
                <w:sz w:val="24"/>
                <w:szCs w:val="24"/>
                <w:lang w:val="en-US" w:eastAsia="zh-CN"/>
              </w:rPr>
              <w:t>当年销售产品数量</w:t>
            </w:r>
          </w:p>
        </w:tc>
        <w:tc>
          <w:tcPr>
            <w:tcW w:w="197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cs="Times New Roman"/>
                <w:bCs/>
                <w:color w:val="auto"/>
                <w:sz w:val="24"/>
                <w:szCs w:val="22"/>
                <w:u w:val="none"/>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cs="仿宋_GB2312"/>
                <w:sz w:val="24"/>
                <w:szCs w:val="24"/>
                <w:lang w:val="en-US" w:eastAsia="zh-CN"/>
              </w:rPr>
            </w:pPr>
            <w:r>
              <w:rPr>
                <w:rFonts w:hint="eastAsia" w:ascii="仿宋_GB2312" w:hAnsi="仿宋_GB2312" w:cs="仿宋_GB2312"/>
                <w:sz w:val="24"/>
                <w:szCs w:val="24"/>
                <w:lang w:val="en-US" w:eastAsia="zh-CN"/>
              </w:rPr>
              <w:t>产品所在目录类别</w:t>
            </w:r>
          </w:p>
        </w:tc>
        <w:tc>
          <w:tcPr>
            <w:tcW w:w="6528"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cs="仿宋_GB2312"/>
                <w:b/>
                <w:bCs/>
                <w:sz w:val="21"/>
                <w:szCs w:val="21"/>
                <w:lang w:val="en-US" w:eastAsia="zh-CN"/>
              </w:rPr>
            </w:pPr>
            <w:r>
              <w:rPr>
                <w:rFonts w:hint="eastAsia" w:ascii="仿宋_GB2312" w:hAnsi="仿宋_GB2312" w:cs="仿宋_GB2312"/>
                <w:b/>
                <w:bCs/>
                <w:sz w:val="21"/>
                <w:szCs w:val="21"/>
                <w:lang w:val="en-US" w:eastAsia="zh-CN"/>
              </w:rPr>
              <w:t>按《数字经济产业统计分类》填写</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bCs/>
                <w:color w:val="auto"/>
                <w:sz w:val="24"/>
                <w:szCs w:val="22"/>
                <w:u w:val="none"/>
                <w:lang w:val="en-US" w:eastAsia="zh-CN"/>
              </w:rPr>
            </w:pPr>
            <w:r>
              <w:rPr>
                <w:rFonts w:hint="eastAsia" w:ascii="仿宋_GB2312" w:hAnsi="仿宋_GB2312" w:cs="仿宋_GB2312"/>
                <w:sz w:val="24"/>
                <w:szCs w:val="24"/>
                <w:lang w:val="en-US" w:eastAsia="zh-CN"/>
              </w:rPr>
              <w:t>大类</w:t>
            </w:r>
            <w:r>
              <w:rPr>
                <w:rFonts w:hint="eastAsia" w:cs="Times New Roman"/>
                <w:bCs/>
                <w:color w:val="auto"/>
                <w:sz w:val="24"/>
                <w:szCs w:val="22"/>
                <w:u w:val="none"/>
                <w:lang w:val="en-US" w:eastAsia="zh-CN"/>
              </w:rPr>
              <w:t>_____  中类______  小类______</w:t>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eastAsia="仿宋_GB2312"/>
                <w:bCs/>
                <w:color w:val="auto"/>
                <w:sz w:val="24"/>
                <w:u w:val="none"/>
                <w:lang w:val="en-US" w:eastAsia="zh-CN"/>
              </w:rPr>
            </w:pPr>
            <w:r>
              <w:rPr>
                <w:rFonts w:hint="eastAsia" w:cs="Times New Roman"/>
                <w:bCs/>
                <w:color w:val="auto"/>
                <w:sz w:val="24"/>
                <w:szCs w:val="22"/>
                <w:u w:val="none"/>
                <w:lang w:val="en-US" w:eastAsia="zh-CN"/>
              </w:rPr>
              <w:t>被采购企业名称及联系方式</w:t>
            </w:r>
          </w:p>
        </w:tc>
        <w:tc>
          <w:tcPr>
            <w:tcW w:w="6528"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bCs/>
                <w:color w:val="auto"/>
                <w:sz w:val="24"/>
                <w:u w:val="none"/>
                <w:lang w:val="en-US" w:eastAsia="zh-CN"/>
              </w:rPr>
            </w:pP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420" w:hanging="420" w:hangingChars="200"/>
              <w:jc w:val="both"/>
              <w:textAlignment w:val="auto"/>
              <w:rPr>
                <w:rFonts w:hint="eastAsia" w:ascii="仿宋_GB2312"/>
                <w:bCs/>
                <w:color w:val="auto"/>
                <w:sz w:val="21"/>
                <w:szCs w:val="21"/>
                <w:u w:val="none"/>
                <w:lang w:val="en-US" w:eastAsia="zh-CN"/>
              </w:rPr>
            </w:pPr>
            <w:r>
              <w:rPr>
                <w:rFonts w:hint="eastAsia" w:ascii="仿宋_GB2312" w:hAnsi="仿宋_GB2312" w:cs="仿宋_GB2312"/>
                <w:sz w:val="21"/>
                <w:szCs w:val="21"/>
                <w:lang w:val="en-US" w:eastAsia="zh-CN"/>
              </w:rPr>
              <w:t>被采购企业</w:t>
            </w:r>
            <w:r>
              <w:rPr>
                <w:rFonts w:hint="eastAsia" w:ascii="仿宋_GB2312"/>
                <w:bCs/>
                <w:color w:val="auto"/>
                <w:sz w:val="21"/>
                <w:szCs w:val="21"/>
                <w:u w:val="none"/>
                <w:lang w:val="en-US" w:eastAsia="zh-CN"/>
              </w:rPr>
              <w:t>基本情况（200字以内）</w:t>
            </w:r>
          </w:p>
        </w:tc>
        <w:tc>
          <w:tcPr>
            <w:tcW w:w="6528"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bCs/>
                <w:color w:val="auto"/>
                <w:sz w:val="24"/>
                <w:u w:val="none"/>
                <w:lang w:val="en-US" w:eastAsia="zh-CN"/>
              </w:rPr>
            </w:pPr>
            <w:r>
              <w:rPr>
                <w:rFonts w:hint="eastAsia" w:ascii="仿宋_GB2312" w:hAnsi="仿宋_GB2312" w:eastAsia="仿宋_GB2312" w:cs="仿宋_GB2312"/>
                <w:bCs/>
                <w:color w:val="auto"/>
                <w:sz w:val="24"/>
                <w:szCs w:val="22"/>
                <w:u w:val="none"/>
                <w:lang w:val="en-US" w:eastAsia="zh-CN"/>
              </w:rPr>
              <w:br w:type="textWrapping"/>
            </w:r>
            <w:r>
              <w:rPr>
                <w:rFonts w:hint="eastAsia" w:ascii="仿宋_GB2312" w:hAnsi="仿宋_GB2312" w:eastAsia="仿宋_GB2312" w:cs="仿宋_GB2312"/>
                <w:bCs/>
                <w:color w:val="auto"/>
                <w:sz w:val="24"/>
                <w:szCs w:val="22"/>
                <w:u w:val="none"/>
                <w:lang w:val="en-US" w:eastAsia="zh-CN"/>
              </w:rPr>
              <w:br w:type="textWrapping"/>
            </w:r>
            <w:r>
              <w:rPr>
                <w:rFonts w:hint="eastAsia" w:ascii="仿宋_GB2312" w:hAnsi="仿宋_GB2312" w:eastAsia="仿宋_GB2312" w:cs="仿宋_GB2312"/>
                <w:bCs/>
                <w:color w:val="auto"/>
                <w:sz w:val="24"/>
                <w:szCs w:val="22"/>
                <w:u w:val="none"/>
                <w:lang w:val="en-US" w:eastAsia="zh-CN"/>
              </w:rPr>
              <w:t>包括：企业名称、法定代表人、联系电话、详细地址、企业规模、上年主营业务收入、上年末从业人员和企业主要业务活动等。</w:t>
            </w:r>
            <w:r>
              <w:rPr>
                <w:rFonts w:hint="eastAsia" w:ascii="仿宋_GB2312" w:hAnsi="仿宋_GB2312" w:eastAsia="仿宋_GB2312" w:cs="仿宋_GB2312"/>
                <w:bCs/>
                <w:color w:val="auto"/>
                <w:sz w:val="24"/>
                <w:szCs w:val="22"/>
                <w:u w:val="none"/>
                <w:lang w:val="en-US" w:eastAsia="zh-CN"/>
              </w:rPr>
              <w:br w:type="textWrapping"/>
            </w:r>
            <w:r>
              <w:rPr>
                <w:rFonts w:hint="eastAsia" w:ascii="仿宋_GB2312" w:hAnsi="仿宋_GB2312" w:eastAsia="仿宋_GB2312" w:cs="仿宋_GB2312"/>
                <w:bCs/>
                <w:color w:val="auto"/>
                <w:sz w:val="24"/>
                <w:szCs w:val="22"/>
                <w:u w:val="none"/>
                <w:lang w:val="en-US" w:eastAsia="zh-CN"/>
              </w:rPr>
              <w:br w:type="textWrapping"/>
            </w:r>
            <w:r>
              <w:rPr>
                <w:rFonts w:hint="eastAsia" w:ascii="仿宋_GB2312" w:hAnsi="仿宋_GB2312" w:eastAsia="仿宋_GB2312" w:cs="仿宋_GB2312"/>
                <w:bCs/>
                <w:color w:val="auto"/>
                <w:sz w:val="24"/>
                <w:szCs w:val="22"/>
                <w:u w:val="none"/>
                <w:lang w:val="en-US" w:eastAsia="zh-CN"/>
              </w:rPr>
              <w:br w:type="textWrapping"/>
            </w:r>
          </w:p>
        </w:tc>
      </w:tr>
      <w:tr>
        <w:tblPrEx>
          <w:tblBorders>
            <w:top w:val="none" w:color="auto" w:sz="0"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6" w:hRule="atLeast"/>
        </w:trPr>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color w:val="auto"/>
                <w:sz w:val="24"/>
                <w:szCs w:val="22"/>
                <w:u w:val="none"/>
                <w:lang w:val="en-US" w:eastAsia="zh-CN"/>
              </w:rPr>
            </w:pPr>
            <w:r>
              <w:rPr>
                <w:rFonts w:hint="eastAsia" w:ascii="仿宋_GB2312" w:hAnsi="仿宋_GB2312" w:cs="仿宋_GB2312"/>
                <w:bCs/>
                <w:color w:val="auto"/>
                <w:sz w:val="24"/>
                <w:szCs w:val="22"/>
                <w:u w:val="none"/>
                <w:lang w:val="en-US" w:eastAsia="zh-CN"/>
              </w:rPr>
              <w:t>被</w:t>
            </w:r>
            <w:r>
              <w:rPr>
                <w:rFonts w:hint="eastAsia" w:ascii="仿宋_GB2312" w:hAnsi="仿宋_GB2312" w:eastAsia="仿宋_GB2312" w:cs="仿宋_GB2312"/>
                <w:bCs/>
                <w:color w:val="auto"/>
                <w:sz w:val="24"/>
                <w:szCs w:val="22"/>
                <w:u w:val="none"/>
                <w:lang w:val="en-US" w:eastAsia="zh-CN"/>
              </w:rPr>
              <w:t>采购产品（服务）基本情况</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bCs/>
                <w:color w:val="auto"/>
                <w:sz w:val="21"/>
                <w:szCs w:val="21"/>
                <w:u w:val="none"/>
                <w:lang w:val="en-US" w:eastAsia="zh-CN"/>
              </w:rPr>
            </w:pPr>
            <w:r>
              <w:rPr>
                <w:rFonts w:hint="eastAsia" w:ascii="仿宋_GB2312" w:hAnsi="仿宋_GB2312" w:eastAsia="仿宋_GB2312" w:cs="仿宋_GB2312"/>
                <w:bCs/>
                <w:color w:val="auto"/>
                <w:sz w:val="24"/>
                <w:szCs w:val="22"/>
                <w:u w:val="none"/>
                <w:lang w:val="en-US" w:eastAsia="zh-CN"/>
              </w:rPr>
              <w:t>（200字以内）</w:t>
            </w:r>
          </w:p>
        </w:tc>
        <w:tc>
          <w:tcPr>
            <w:tcW w:w="6528"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Cs/>
                <w:color w:val="auto"/>
                <w:sz w:val="24"/>
                <w:szCs w:val="22"/>
                <w:u w:val="none"/>
                <w:lang w:val="en-US" w:eastAsia="zh-CN"/>
              </w:rPr>
            </w:pPr>
            <w:r>
              <w:rPr>
                <w:rFonts w:hint="eastAsia" w:ascii="仿宋_GB2312" w:hAnsi="仿宋_GB2312" w:eastAsia="仿宋_GB2312" w:cs="仿宋_GB2312"/>
                <w:bCs/>
                <w:color w:val="auto"/>
                <w:sz w:val="24"/>
                <w:szCs w:val="22"/>
                <w:u w:val="none"/>
                <w:lang w:val="en-US" w:eastAsia="zh-CN"/>
              </w:rPr>
              <w:br w:type="textWrapping"/>
            </w:r>
            <w:r>
              <w:rPr>
                <w:rFonts w:hint="eastAsia" w:ascii="仿宋_GB2312" w:hAnsi="仿宋_GB2312" w:eastAsia="仿宋_GB2312" w:cs="仿宋_GB2312"/>
                <w:bCs/>
                <w:color w:val="auto"/>
                <w:sz w:val="24"/>
                <w:szCs w:val="22"/>
                <w:u w:val="none"/>
                <w:lang w:val="en-US" w:eastAsia="zh-CN"/>
              </w:rPr>
              <w:t>包括：</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仿宋_GB2312" w:hAnsi="Times New Roman" w:cs="Times New Roman"/>
                <w:bCs/>
                <w:color w:val="auto"/>
                <w:sz w:val="24"/>
                <w:szCs w:val="22"/>
                <w:u w:val="none"/>
                <w:lang w:val="en-US" w:eastAsia="zh-CN"/>
              </w:rPr>
            </w:pPr>
            <w:r>
              <w:rPr>
                <w:rFonts w:hint="eastAsia" w:ascii="仿宋_GB2312" w:hAnsi="Times New Roman" w:cs="Times New Roman"/>
                <w:bCs/>
                <w:color w:val="auto"/>
                <w:sz w:val="24"/>
                <w:szCs w:val="22"/>
                <w:u w:val="none"/>
                <w:lang w:val="en-US" w:eastAsia="zh-CN"/>
              </w:rPr>
              <w:t>1.基本功能</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bCs/>
                <w:color w:val="auto"/>
                <w:sz w:val="24"/>
                <w:u w:val="none"/>
                <w:lang w:val="en-US" w:eastAsia="zh-CN"/>
              </w:rPr>
            </w:pPr>
            <w:r>
              <w:rPr>
                <w:rFonts w:hint="eastAsia" w:ascii="仿宋_GB2312" w:hAnsi="Times New Roman" w:cs="Times New Roman"/>
                <w:bCs/>
                <w:color w:val="auto"/>
                <w:sz w:val="24"/>
                <w:szCs w:val="22"/>
                <w:u w:val="none"/>
                <w:lang w:val="en-US" w:eastAsia="zh-CN"/>
              </w:rPr>
              <w:t>2.应用情况</w:t>
            </w:r>
            <w:r>
              <w:rPr>
                <w:rFonts w:hint="eastAsia" w:ascii="仿宋_GB2312" w:hAnsi="Times New Roman" w:cs="Times New Roman"/>
                <w:bCs/>
                <w:color w:val="auto"/>
                <w:sz w:val="24"/>
                <w:szCs w:val="22"/>
                <w:u w:val="none"/>
                <w:lang w:val="en-US" w:eastAsia="zh-CN"/>
              </w:rPr>
              <w:br w:type="textWrapping"/>
            </w:r>
            <w:r>
              <w:rPr>
                <w:rFonts w:hint="eastAsia" w:ascii="仿宋_GB2312" w:hAnsi="Times New Roman" w:cs="Times New Roman"/>
                <w:bCs/>
                <w:color w:val="auto"/>
                <w:sz w:val="24"/>
                <w:szCs w:val="22"/>
                <w:u w:val="none"/>
                <w:lang w:val="en-US" w:eastAsia="zh-CN"/>
              </w:rPr>
              <w:br w:type="textWrapping"/>
            </w:r>
          </w:p>
        </w:tc>
      </w:tr>
    </w:tbl>
    <w:p>
      <w:pPr>
        <w:pStyle w:val="14"/>
      </w:pPr>
    </w:p>
    <w:p>
      <w:pPr>
        <w:pStyle w:val="5"/>
      </w:pPr>
    </w:p>
    <w:p>
      <w:pPr>
        <w:spacing w:before="115" w:beforeLines="20"/>
        <w:jc w:val="both"/>
        <w:rPr>
          <w:rFonts w:hint="eastAsia" w:ascii="宋体" w:hAnsi="宋体" w:eastAsia="宋体" w:cs="宋体"/>
          <w:b/>
          <w:bCs w:val="0"/>
          <w:color w:val="auto"/>
          <w:sz w:val="44"/>
          <w:szCs w:val="44"/>
          <w:u w:val="none"/>
          <w:lang w:val="en-US" w:eastAsia="zh-CN"/>
        </w:rPr>
      </w:pPr>
    </w:p>
    <w:p>
      <w:pPr>
        <w:pStyle w:val="2"/>
        <w:rPr>
          <w:rFonts w:hint="eastAsia" w:ascii="宋体" w:hAnsi="宋体" w:eastAsia="宋体" w:cs="宋体"/>
          <w:b/>
          <w:bCs w:val="0"/>
          <w:color w:val="auto"/>
          <w:sz w:val="44"/>
          <w:szCs w:val="44"/>
          <w:u w:val="none"/>
          <w:lang w:val="en-US" w:eastAsia="zh-CN"/>
        </w:rPr>
      </w:pPr>
    </w:p>
    <w:p>
      <w:pPr>
        <w:pStyle w:val="2"/>
        <w:ind w:left="0" w:leftChars="0" w:firstLine="0" w:firstLineChars="0"/>
        <w:rPr>
          <w:rFonts w:hint="eastAsia" w:ascii="宋体" w:hAnsi="宋体" w:eastAsia="宋体" w:cs="宋体"/>
          <w:b/>
          <w:bCs w:val="0"/>
          <w:color w:val="auto"/>
          <w:sz w:val="44"/>
          <w:szCs w:val="44"/>
          <w:u w:val="none"/>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320" w:leftChars="-100" w:right="-320" w:rightChars="-100"/>
        <w:jc w:val="center"/>
        <w:textAlignment w:val="auto"/>
        <w:rPr>
          <w:rFonts w:hint="eastAsia" w:ascii="宋体" w:hAnsi="宋体" w:eastAsia="宋体" w:cs="宋体"/>
          <w:b/>
          <w:bCs w:val="0"/>
          <w:color w:val="auto"/>
          <w:sz w:val="44"/>
          <w:szCs w:val="44"/>
          <w:u w:val="none"/>
          <w:lang w:eastAsia="zh-CN"/>
        </w:rPr>
      </w:pPr>
      <w:r>
        <w:rPr>
          <w:rFonts w:hint="eastAsia" w:ascii="宋体" w:hAnsi="宋体" w:eastAsia="宋体" w:cs="宋体"/>
          <w:b/>
          <w:bCs w:val="0"/>
          <w:color w:val="auto"/>
          <w:sz w:val="44"/>
          <w:szCs w:val="44"/>
          <w:u w:val="none"/>
          <w:lang w:val="en-US" w:eastAsia="zh-CN"/>
        </w:rPr>
        <w:t>数据服务资金</w:t>
      </w:r>
      <w:r>
        <w:rPr>
          <w:rFonts w:hint="eastAsia" w:ascii="宋体" w:hAnsi="宋体" w:eastAsia="宋体" w:cs="宋体"/>
          <w:b/>
          <w:bCs w:val="0"/>
          <w:color w:val="auto"/>
          <w:sz w:val="44"/>
          <w:szCs w:val="44"/>
          <w:u w:val="none"/>
        </w:rPr>
        <w:t>申请报告</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黑体" w:hAnsi="黑体" w:eastAsia="黑体" w:cs="黑体"/>
          <w:sz w:val="32"/>
          <w:szCs w:val="32"/>
          <w:lang w:val="en-US" w:eastAsia="zh-CN"/>
        </w:rPr>
      </w:pPr>
      <w:r>
        <w:rPr>
          <w:rFonts w:hint="eastAsia" w:ascii="楷体_GB2312" w:eastAsia="楷体_GB2312"/>
          <w:b/>
          <w:bCs/>
          <w:color w:val="000000"/>
          <w:sz w:val="32"/>
          <w:szCs w:val="32"/>
        </w:rPr>
        <w:t>（提纲）</w:t>
      </w:r>
    </w:p>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一、采购企业基本情况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1.生产经营情况：营业收入、产值、纳税、资产负债率、银行信用等级等；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2.核心技术情况：创新成果、专利、软件著作权、科技研发获奖情况等；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cs="仿宋_GB2312"/>
          <w:sz w:val="32"/>
          <w:szCs w:val="32"/>
          <w:u w:val="none"/>
          <w:lang w:val="en-US" w:eastAsia="zh-CN"/>
        </w:rPr>
      </w:pPr>
      <w:r>
        <w:rPr>
          <w:rFonts w:hint="eastAsia" w:ascii="仿宋_GB2312" w:hAnsi="仿宋_GB2312" w:cs="仿宋_GB2312"/>
          <w:sz w:val="32"/>
          <w:szCs w:val="32"/>
          <w:u w:val="none"/>
          <w:lang w:val="en-US" w:eastAsia="zh-CN"/>
        </w:rPr>
        <w:t>3.行业影响力：企业所属领域、行业地位、获得的荣誉、品牌影响力等；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u w:val="none"/>
          <w:lang w:val="en-US" w:eastAsia="zh-CN"/>
        </w:rPr>
      </w:pPr>
      <w:r>
        <w:rPr>
          <w:rFonts w:hint="eastAsia" w:ascii="仿宋_GB2312" w:hAnsi="仿宋_GB2312" w:cs="仿宋_GB2312"/>
          <w:sz w:val="32"/>
          <w:szCs w:val="32"/>
          <w:u w:val="none"/>
          <w:lang w:val="en-US" w:eastAsia="zh-CN"/>
        </w:rPr>
        <w:t>4.人员情况：企业员工总体情况、研发人员情况、本科及以上学历人员比例等。</w:t>
      </w:r>
    </w:p>
    <w:p>
      <w:pPr>
        <w:keepNext w:val="0"/>
        <w:keepLines w:val="0"/>
        <w:pageBreakBefore w:val="0"/>
        <w:widowControl w:val="0"/>
        <w:kinsoku/>
        <w:wordWrap/>
        <w:overflowPunct/>
        <w:topLinePunct w:val="0"/>
        <w:autoSpaceDE/>
        <w:autoSpaceDN/>
        <w:bidi w:val="0"/>
        <w:adjustRightInd/>
        <w:snapToGrid/>
        <w:spacing w:before="60" w:beforeLines="10" w:line="54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二、被采购产品（服务）情况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仿宋_GB2312" w:hAnsi="仿宋_GB2312" w:cs="仿宋_GB2312"/>
          <w:bCs/>
          <w:sz w:val="32"/>
          <w:szCs w:val="32"/>
          <w:lang w:val="en-US" w:eastAsia="zh-CN"/>
        </w:rPr>
      </w:pPr>
      <w:r>
        <w:rPr>
          <w:rFonts w:hint="eastAsia" w:ascii="仿宋_GB2312" w:hAnsi="仿宋_GB2312" w:cs="仿宋_GB2312"/>
          <w:bCs/>
          <w:sz w:val="32"/>
          <w:szCs w:val="32"/>
          <w:lang w:val="en-US" w:eastAsia="zh-CN"/>
        </w:rPr>
        <w:t>1.被采购产品（服务）基本情况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（1）产品（服务）基本功能；</w:t>
      </w:r>
    </w:p>
    <w:p>
      <w:pPr>
        <w:keepNext w:val="0"/>
        <w:keepLines w:val="0"/>
        <w:pageBreakBefore w:val="0"/>
        <w:widowControl w:val="0"/>
        <w:kinsoku/>
        <w:wordWrap/>
        <w:overflowPunct/>
        <w:topLinePunct w:val="0"/>
        <w:autoSpaceDE/>
        <w:autoSpaceDN/>
        <w:bidi w:val="0"/>
        <w:adjustRightInd/>
        <w:snapToGrid/>
        <w:spacing w:line="540" w:lineRule="exact"/>
        <w:ind w:left="640" w:leftChars="200" w:right="0" w:rightChars="0" w:firstLine="0" w:firstLineChars="0"/>
        <w:jc w:val="both"/>
        <w:textAlignment w:val="auto"/>
        <w:outlineLvl w:val="9"/>
        <w:rPr>
          <w:rFonts w:hint="default" w:ascii="仿宋_GB2312" w:hAnsi="仿宋_GB2312" w:cs="仿宋_GB2312"/>
          <w:bCs/>
          <w:sz w:val="32"/>
          <w:szCs w:val="32"/>
          <w:lang w:val="en-US" w:eastAsia="zh-CN"/>
        </w:rPr>
      </w:pPr>
      <w:r>
        <w:rPr>
          <w:rFonts w:hint="eastAsia" w:ascii="仿宋_GB2312" w:hAnsi="仿宋_GB2312" w:cs="仿宋_GB2312"/>
          <w:bCs/>
          <w:sz w:val="32"/>
          <w:szCs w:val="32"/>
          <w:lang w:val="en-US" w:eastAsia="zh-CN"/>
        </w:rPr>
        <w:t>（2）采购数量及采购金额</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right="0" w:rightChars="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2.被采购产品（服务）的应用情况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right="0" w:rightChars="0"/>
        <w:jc w:val="both"/>
        <w:textAlignment w:val="auto"/>
        <w:outlineLvl w:val="9"/>
        <w:rPr>
          <w:rFonts w:hint="eastAsia" w:ascii="仿宋_GB2312" w:hAnsi="仿宋_GB2312" w:cs="仿宋_GB2312"/>
          <w:bCs/>
          <w:sz w:val="32"/>
          <w:szCs w:val="32"/>
          <w:lang w:val="en-US" w:eastAsia="zh-CN"/>
        </w:rPr>
      </w:pPr>
      <w:r>
        <w:rPr>
          <w:rFonts w:hint="eastAsia" w:ascii="仿宋_GB2312" w:hAnsi="仿宋_GB2312" w:cs="仿宋_GB2312"/>
          <w:bCs/>
          <w:sz w:val="32"/>
          <w:szCs w:val="32"/>
          <w:lang w:val="en-US" w:eastAsia="zh-CN"/>
        </w:rPr>
        <w:t>（1）应用领域</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200" w:right="0" w:rightChars="0"/>
        <w:jc w:val="both"/>
        <w:textAlignment w:val="auto"/>
        <w:outlineLvl w:val="9"/>
        <w:rPr>
          <w:rFonts w:hint="default" w:ascii="仿宋_GB2312" w:hAnsi="仿宋_GB2312" w:cs="仿宋_GB2312"/>
          <w:bCs/>
          <w:sz w:val="32"/>
          <w:szCs w:val="32"/>
          <w:lang w:val="en-US" w:eastAsia="zh-CN"/>
        </w:rPr>
      </w:pPr>
      <w:r>
        <w:rPr>
          <w:rFonts w:hint="eastAsia" w:ascii="仿宋_GB2312" w:hAnsi="仿宋_GB2312" w:cs="仿宋_GB2312"/>
          <w:bCs/>
          <w:sz w:val="32"/>
          <w:szCs w:val="32"/>
          <w:lang w:val="en-US" w:eastAsia="zh-CN"/>
        </w:rPr>
        <w:t>（2）利用采购产品（服务）生产的目标产品情况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eastAsia="黑体"/>
          <w:sz w:val="32"/>
          <w:lang w:val="en-US" w:eastAsia="zh-CN"/>
        </w:rPr>
      </w:pPr>
      <w:r>
        <w:rPr>
          <w:rFonts w:hint="eastAsia" w:eastAsia="黑体"/>
          <w:sz w:val="32"/>
          <w:lang w:val="en-US" w:eastAsia="zh-CN"/>
        </w:rPr>
        <w:t>三、被采购企业基本情况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lang w:val="en-US" w:eastAsia="zh-CN"/>
        </w:rPr>
      </w:pPr>
      <w:r>
        <w:rPr>
          <w:rFonts w:hint="eastAsia"/>
          <w:lang w:val="en-US" w:eastAsia="zh-CN"/>
        </w:rPr>
        <w:t xml:space="preserve"> </w:t>
      </w:r>
      <w:r>
        <w:rPr>
          <w:rFonts w:hint="eastAsia" w:ascii="仿宋_GB2312" w:hAnsi="仿宋_GB2312" w:cs="仿宋_GB2312"/>
          <w:sz w:val="32"/>
          <w:szCs w:val="32"/>
          <w:u w:val="none"/>
          <w:lang w:val="en-US" w:eastAsia="zh-CN"/>
        </w:rPr>
        <w:t>包括企业（单位）名称、法定代表人、联系电话、详细地址、企业规模、上年主营业务收入、上年末从业人员和企业主要业务活动等。</w:t>
      </w:r>
    </w:p>
    <w:p>
      <w:pPr>
        <w:pStyle w:val="4"/>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eastAsia="黑体"/>
          <w:sz w:val="32"/>
          <w:lang w:val="en-US" w:eastAsia="zh-CN"/>
        </w:rPr>
      </w:pPr>
      <w:r>
        <w:rPr>
          <w:rFonts w:hint="eastAsia" w:ascii="黑体" w:hAnsi="黑体" w:eastAsia="黑体" w:cs="黑体"/>
          <w:lang w:val="en-US" w:eastAsia="zh-CN"/>
        </w:rPr>
        <w:t>说明：</w:t>
      </w:r>
      <w:r>
        <w:rPr>
          <w:rFonts w:hint="eastAsia"/>
          <w:lang w:val="en-US" w:eastAsia="zh-CN"/>
        </w:rPr>
        <w:t>资金申报报告内容不超过3000字。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eastAsia="黑体"/>
          <w:sz w:val="32"/>
          <w:lang w:val="en-US" w:eastAsia="zh-CN"/>
        </w:rPr>
      </w:pPr>
      <w:r>
        <w:rPr>
          <w:rFonts w:hint="eastAsia" w:ascii="黑体" w:hAnsi="黑体" w:eastAsia="黑体" w:cs="黑体"/>
          <w:lang w:val="en-US" w:eastAsia="zh-CN"/>
        </w:rPr>
        <w:t>自愿承诺：</w:t>
      </w:r>
      <w:r>
        <w:rPr>
          <w:rFonts w:hint="eastAsia" w:ascii="仿宋_GB2312" w:hAnsi="仿宋_GB2312" w:cs="仿宋_GB2312"/>
          <w:lang w:val="en-US" w:eastAsia="zh-CN"/>
        </w:rPr>
        <w:t>企业申报项目获得奖励资金后，如未按期完成项目建设，承诺无条件将全部奖励资金按原渠道退回。</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b/>
          <w:bCs w:val="0"/>
          <w:color w:val="auto"/>
          <w:sz w:val="44"/>
          <w:szCs w:val="44"/>
          <w:u w:val="none"/>
          <w:lang w:val="en-US" w:eastAsia="zh-CN"/>
        </w:rPr>
      </w:pPr>
      <w:r>
        <w:rPr>
          <w:rFonts w:hint="eastAsia" w:ascii="宋体" w:hAnsi="宋体" w:eastAsia="宋体" w:cs="宋体"/>
          <w:b/>
          <w:bCs w:val="0"/>
          <w:color w:val="auto"/>
          <w:sz w:val="44"/>
          <w:szCs w:val="44"/>
          <w:u w:val="none"/>
          <w:lang w:val="en-US" w:eastAsia="zh-CN"/>
        </w:rPr>
        <w:t>数据服务资金</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b/>
          <w:bCs w:val="0"/>
          <w:color w:val="auto"/>
          <w:sz w:val="44"/>
          <w:szCs w:val="44"/>
          <w:u w:val="none"/>
          <w:lang w:val="en-US" w:eastAsia="zh-CN"/>
        </w:rPr>
      </w:pPr>
      <w:r>
        <w:rPr>
          <w:rFonts w:hint="eastAsia" w:ascii="宋体" w:hAnsi="宋体" w:eastAsia="宋体" w:cs="宋体"/>
          <w:b/>
          <w:bCs w:val="0"/>
          <w:color w:val="auto"/>
          <w:sz w:val="44"/>
          <w:szCs w:val="44"/>
          <w:u w:val="none"/>
          <w:lang w:val="en-US" w:eastAsia="zh-CN"/>
        </w:rPr>
        <w:t>申报要件及相关证明材料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60" w:lineRule="exact"/>
        <w:ind w:left="0" w:right="0" w:firstLine="640" w:firstLineChars="200"/>
        <w:jc w:val="left"/>
        <w:rPr>
          <w:rFonts w:hint="eastAsia" w:ascii="仿宋" w:hAnsi="仿宋" w:eastAsia="仿宋" w:cs="仿宋"/>
          <w:b w:val="0"/>
          <w:bCs/>
          <w:snapToGrid w:val="0"/>
          <w:color w:val="auto"/>
          <w:kern w:val="21"/>
          <w:sz w:val="32"/>
          <w:szCs w:val="32"/>
          <w:highlight w:val="none"/>
          <w:lang w:val="en-US" w:eastAsia="zh-CN"/>
        </w:rPr>
      </w:pPr>
      <w:r>
        <w:rPr>
          <w:rFonts w:hint="eastAsia" w:ascii="仿宋" w:hAnsi="仿宋" w:eastAsia="仿宋" w:cs="仿宋"/>
          <w:b w:val="0"/>
          <w:bCs/>
          <w:color w:val="auto"/>
          <w:sz w:val="32"/>
          <w:szCs w:val="32"/>
          <w:lang w:val="en-US" w:eastAsia="zh-CN"/>
        </w:rPr>
        <w:t>1.数字经济产品市场销售资金申报表；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640" w:firstLineChars="200"/>
        <w:textAlignment w:val="auto"/>
        <w:rPr>
          <w:rFonts w:hint="eastAsia" w:ascii="仿宋" w:hAnsi="仿宋" w:eastAsia="仿宋" w:cs="仿宋"/>
          <w:b w:val="0"/>
          <w:bCs/>
          <w:color w:val="auto"/>
          <w:szCs w:val="32"/>
          <w:u w:val="none"/>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企业营业执照副本复印件；</w:t>
      </w:r>
    </w:p>
    <w:p>
      <w:pPr>
        <w:keepNext w:val="0"/>
        <w:keepLines w:val="0"/>
        <w:pageBreakBefore w:val="0"/>
        <w:widowControl w:val="0"/>
        <w:kinsoku/>
        <w:wordWrap/>
        <w:overflowPunct/>
        <w:topLinePunct w:val="0"/>
        <w:bidi w:val="0"/>
        <w:snapToGrid/>
        <w:spacing w:after="0" w:afterLines="0" w:line="560" w:lineRule="exact"/>
        <w:ind w:firstLine="640" w:firstLineChars="200"/>
        <w:jc w:val="both"/>
        <w:textAlignment w:val="auto"/>
        <w:rPr>
          <w:rFonts w:hint="eastAsia" w:ascii="仿宋" w:hAnsi="仿宋" w:eastAsia="仿宋" w:cs="仿宋"/>
          <w:b w:val="0"/>
          <w:bCs/>
          <w:color w:val="auto"/>
          <w:sz w:val="32"/>
          <w:szCs w:val="32"/>
          <w:u w:val="none"/>
        </w:rPr>
      </w:pPr>
      <w:r>
        <w:rPr>
          <w:rFonts w:hint="eastAsia" w:ascii="仿宋" w:hAnsi="仿宋" w:eastAsia="仿宋" w:cs="仿宋"/>
          <w:b w:val="0"/>
          <w:bCs/>
          <w:color w:val="auto"/>
          <w:sz w:val="32"/>
          <w:szCs w:val="32"/>
          <w:u w:val="none"/>
          <w:lang w:val="en-US" w:eastAsia="zh-CN"/>
        </w:rPr>
        <w:t>3.</w:t>
      </w:r>
      <w:r>
        <w:rPr>
          <w:rFonts w:hint="eastAsia" w:ascii="仿宋" w:hAnsi="仿宋" w:eastAsia="仿宋" w:cs="仿宋"/>
          <w:b w:val="0"/>
          <w:bCs/>
          <w:color w:val="auto"/>
          <w:sz w:val="32"/>
          <w:szCs w:val="32"/>
          <w:u w:val="none"/>
        </w:rPr>
        <w:t>供货合同复印件；</w:t>
      </w:r>
    </w:p>
    <w:p>
      <w:pPr>
        <w:keepNext w:val="0"/>
        <w:keepLines w:val="0"/>
        <w:pageBreakBefore w:val="0"/>
        <w:widowControl w:val="0"/>
        <w:kinsoku/>
        <w:wordWrap/>
        <w:overflowPunct/>
        <w:topLinePunct w:val="0"/>
        <w:autoSpaceDE/>
        <w:autoSpaceDN/>
        <w:bidi w:val="0"/>
        <w:adjustRightInd/>
        <w:snapToGrid/>
        <w:spacing w:before="60" w:beforeLines="10"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val="0"/>
          <w:bCs/>
          <w:color w:val="auto"/>
          <w:sz w:val="32"/>
          <w:szCs w:val="32"/>
          <w:u w:val="none"/>
          <w:lang w:val="en-US" w:eastAsia="zh-CN"/>
        </w:rPr>
        <w:t>4.</w:t>
      </w:r>
      <w:r>
        <w:rPr>
          <w:rFonts w:hint="eastAsia" w:ascii="仿宋" w:hAnsi="仿宋" w:eastAsia="仿宋" w:cs="仿宋"/>
          <w:b w:val="0"/>
          <w:bCs/>
          <w:color w:val="auto"/>
          <w:sz w:val="32"/>
          <w:szCs w:val="32"/>
          <w:u w:val="none"/>
        </w:rPr>
        <w:t>采购产品清单（含产品名称、生产企业名称、数量、金额、发票</w:t>
      </w:r>
      <w:r>
        <w:rPr>
          <w:rFonts w:hint="eastAsia" w:ascii="仿宋" w:hAnsi="仿宋" w:eastAsia="仿宋" w:cs="仿宋"/>
          <w:b w:val="0"/>
          <w:bCs/>
          <w:color w:val="auto"/>
          <w:sz w:val="32"/>
          <w:szCs w:val="32"/>
          <w:u w:val="none"/>
          <w:lang w:eastAsia="zh-CN"/>
        </w:rPr>
        <w:t>代码）；</w:t>
      </w:r>
    </w:p>
    <w:p>
      <w:pPr>
        <w:keepNext w:val="0"/>
        <w:keepLines w:val="0"/>
        <w:pageBreakBefore w:val="0"/>
        <w:widowControl w:val="0"/>
        <w:kinsoku/>
        <w:wordWrap/>
        <w:overflowPunct/>
        <w:topLinePunct w:val="0"/>
        <w:autoSpaceDE/>
        <w:autoSpaceDN/>
        <w:bidi w:val="0"/>
        <w:adjustRightInd/>
        <w:snapToGrid/>
        <w:spacing w:before="60" w:beforeLines="10" w:line="240" w:lineRule="auto"/>
        <w:ind w:left="0" w:leftChars="0" w:right="0" w:rightChars="0" w:firstLine="640" w:firstLineChars="200"/>
        <w:jc w:val="both"/>
        <w:textAlignment w:val="auto"/>
        <w:outlineLvl w:val="9"/>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5.企业产品（服务）纳入《沈阳市数字经济产品（服务）推荐目录》证明材料。</w:t>
      </w:r>
    </w:p>
    <w:p>
      <w:pPr>
        <w:keepNext w:val="0"/>
        <w:keepLines w:val="0"/>
        <w:pageBreakBefore w:val="0"/>
        <w:widowControl w:val="0"/>
        <w:kinsoku/>
        <w:wordWrap/>
        <w:overflowPunct/>
        <w:topLinePunct w:val="0"/>
        <w:autoSpaceDE/>
        <w:autoSpaceDN/>
        <w:bidi w:val="0"/>
        <w:adjustRightInd/>
        <w:snapToGrid/>
        <w:spacing w:before="60" w:beforeLines="10"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pStyle w:val="5"/>
      </w:pPr>
    </w:p>
    <w:p>
      <w:pPr>
        <w:pStyle w:val="4"/>
        <w:rPr>
          <w:rFonts w:hint="eastAsi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xMjBiMmVhZmUzYjZkYmNlZTNjZWFiNTE4YzkzNmIifQ=="/>
  </w:docVars>
  <w:rsids>
    <w:rsidRoot w:val="00000000"/>
    <w:rsid w:val="022B2560"/>
    <w:rsid w:val="026A6819"/>
    <w:rsid w:val="029626A7"/>
    <w:rsid w:val="02E8518B"/>
    <w:rsid w:val="040565E6"/>
    <w:rsid w:val="072C2005"/>
    <w:rsid w:val="079255A4"/>
    <w:rsid w:val="092D6509"/>
    <w:rsid w:val="09BC6E9E"/>
    <w:rsid w:val="0A5322A3"/>
    <w:rsid w:val="0ADC33EF"/>
    <w:rsid w:val="0B4533D2"/>
    <w:rsid w:val="0C666564"/>
    <w:rsid w:val="0E19566C"/>
    <w:rsid w:val="0F997AB3"/>
    <w:rsid w:val="0FBC4713"/>
    <w:rsid w:val="0FE97CDB"/>
    <w:rsid w:val="11D46502"/>
    <w:rsid w:val="12ED3F98"/>
    <w:rsid w:val="146E6D2E"/>
    <w:rsid w:val="17BA7E6B"/>
    <w:rsid w:val="17D705E4"/>
    <w:rsid w:val="1916676B"/>
    <w:rsid w:val="192E65E2"/>
    <w:rsid w:val="1A302680"/>
    <w:rsid w:val="1DEF04DF"/>
    <w:rsid w:val="1EDB4FD8"/>
    <w:rsid w:val="20642EE8"/>
    <w:rsid w:val="21487BB5"/>
    <w:rsid w:val="21785031"/>
    <w:rsid w:val="238464B3"/>
    <w:rsid w:val="23CD6228"/>
    <w:rsid w:val="23E93CAC"/>
    <w:rsid w:val="25A26EA4"/>
    <w:rsid w:val="265E2D4F"/>
    <w:rsid w:val="280C4C53"/>
    <w:rsid w:val="29230F99"/>
    <w:rsid w:val="2934728F"/>
    <w:rsid w:val="2953526A"/>
    <w:rsid w:val="298D111D"/>
    <w:rsid w:val="29C3590E"/>
    <w:rsid w:val="2A707FE0"/>
    <w:rsid w:val="2C9015E2"/>
    <w:rsid w:val="2CD655A4"/>
    <w:rsid w:val="2D922E15"/>
    <w:rsid w:val="2E7961A8"/>
    <w:rsid w:val="2F4865CE"/>
    <w:rsid w:val="301D46D4"/>
    <w:rsid w:val="30346B59"/>
    <w:rsid w:val="305E1819"/>
    <w:rsid w:val="30617F11"/>
    <w:rsid w:val="32F059B5"/>
    <w:rsid w:val="33EE6A74"/>
    <w:rsid w:val="34024CF1"/>
    <w:rsid w:val="34DE49BE"/>
    <w:rsid w:val="35692030"/>
    <w:rsid w:val="357E657F"/>
    <w:rsid w:val="379F2DA7"/>
    <w:rsid w:val="37DC21DB"/>
    <w:rsid w:val="3806588E"/>
    <w:rsid w:val="38726CB6"/>
    <w:rsid w:val="38B27089"/>
    <w:rsid w:val="3AE01ADD"/>
    <w:rsid w:val="3BF00113"/>
    <w:rsid w:val="3C9033AE"/>
    <w:rsid w:val="3CA81833"/>
    <w:rsid w:val="3CB35E36"/>
    <w:rsid w:val="3D1B7FCD"/>
    <w:rsid w:val="3FD352B0"/>
    <w:rsid w:val="40D249E5"/>
    <w:rsid w:val="420644B4"/>
    <w:rsid w:val="42C908B3"/>
    <w:rsid w:val="43C231E7"/>
    <w:rsid w:val="441B1E83"/>
    <w:rsid w:val="45B418DE"/>
    <w:rsid w:val="47341146"/>
    <w:rsid w:val="4BC76793"/>
    <w:rsid w:val="4CA34025"/>
    <w:rsid w:val="50044DF5"/>
    <w:rsid w:val="52C3781C"/>
    <w:rsid w:val="53733C07"/>
    <w:rsid w:val="53736F01"/>
    <w:rsid w:val="554A31E0"/>
    <w:rsid w:val="56093712"/>
    <w:rsid w:val="570F4E8E"/>
    <w:rsid w:val="580F3AC9"/>
    <w:rsid w:val="5B9A2F29"/>
    <w:rsid w:val="5BB23C55"/>
    <w:rsid w:val="5C765CA3"/>
    <w:rsid w:val="5E7A7F88"/>
    <w:rsid w:val="5F9A7640"/>
    <w:rsid w:val="5FFC5AC9"/>
    <w:rsid w:val="601B21AA"/>
    <w:rsid w:val="61B35782"/>
    <w:rsid w:val="620223C7"/>
    <w:rsid w:val="6254208A"/>
    <w:rsid w:val="65591FD7"/>
    <w:rsid w:val="66646C4F"/>
    <w:rsid w:val="666B6B20"/>
    <w:rsid w:val="6694059F"/>
    <w:rsid w:val="6907652F"/>
    <w:rsid w:val="69FA6EC5"/>
    <w:rsid w:val="6A02658B"/>
    <w:rsid w:val="6D455482"/>
    <w:rsid w:val="6D8E18E2"/>
    <w:rsid w:val="6E8F7CB5"/>
    <w:rsid w:val="6EC904BD"/>
    <w:rsid w:val="6F34651C"/>
    <w:rsid w:val="6FCE1D56"/>
    <w:rsid w:val="700268B5"/>
    <w:rsid w:val="74F3367C"/>
    <w:rsid w:val="76730F7D"/>
    <w:rsid w:val="7755241E"/>
    <w:rsid w:val="77F60E6A"/>
    <w:rsid w:val="78A5590E"/>
    <w:rsid w:val="78EE53F7"/>
    <w:rsid w:val="79DA551C"/>
    <w:rsid w:val="7AF618D0"/>
    <w:rsid w:val="7BE000DC"/>
    <w:rsid w:val="7BFF4BF0"/>
    <w:rsid w:val="7CC529E3"/>
    <w:rsid w:val="7D8C22BD"/>
    <w:rsid w:val="7EF32B7F"/>
    <w:rsid w:val="8EEFC59B"/>
    <w:rsid w:val="FF5FE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rPr>
      <w:rFonts w:ascii="Calibri" w:hAnsi="Calibri" w:eastAsia="宋体" w:cs="Times New Roman"/>
      <w:szCs w:val="22"/>
    </w:rPr>
  </w:style>
  <w:style w:type="paragraph" w:styleId="3">
    <w:name w:val="Body Text Indent"/>
    <w:basedOn w:val="1"/>
    <w:qFormat/>
    <w:uiPriority w:val="0"/>
    <w:pPr>
      <w:ind w:firstLine="640" w:firstLineChars="200"/>
    </w:pPr>
    <w:rPr>
      <w:rFonts w:ascii="Times New Roman" w:hAnsi="Times New Roman" w:eastAsia="仿宋_GB2312"/>
      <w:sz w:val="32"/>
      <w:szCs w:val="32"/>
    </w:rPr>
  </w:style>
  <w:style w:type="paragraph" w:styleId="4">
    <w:name w:val="Normal Indent"/>
    <w:basedOn w:val="1"/>
    <w:qFormat/>
    <w:uiPriority w:val="0"/>
    <w:pPr>
      <w:ind w:firstLine="420" w:firstLineChars="200"/>
    </w:pPr>
  </w:style>
  <w:style w:type="paragraph" w:styleId="5">
    <w:name w:val="index 5"/>
    <w:next w:val="1"/>
    <w:semiHidden/>
    <w:qFormat/>
    <w:uiPriority w:val="0"/>
    <w:pPr>
      <w:widowControl w:val="0"/>
      <w:ind w:left="1680"/>
      <w:jc w:val="both"/>
    </w:pPr>
    <w:rPr>
      <w:rFonts w:ascii="Times New Roman" w:hAnsi="Times New Roman" w:eastAsia="Times New Roman" w:cs="Times New Roman"/>
      <w:kern w:val="2"/>
      <w:sz w:val="32"/>
      <w:szCs w:val="24"/>
      <w:lang w:val="en-US" w:eastAsia="zh-CN" w:bidi="ar-SA"/>
    </w:rPr>
  </w:style>
  <w:style w:type="paragraph" w:styleId="6">
    <w:name w:val="Body Text"/>
    <w:basedOn w:val="1"/>
    <w:next w:val="1"/>
    <w:unhideWhenUsed/>
    <w:qFormat/>
    <w:uiPriority w:val="99"/>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Default"/>
    <w:next w:val="5"/>
    <w:qFormat/>
    <w:uiPriority w:val="0"/>
    <w:pPr>
      <w:widowControl w:val="0"/>
      <w:autoSpaceDE w:val="0"/>
      <w:autoSpaceDN w:val="0"/>
      <w:adjustRightInd w:val="0"/>
    </w:pPr>
    <w:rPr>
      <w:rFonts w:ascii="仿宋_GB2312" w:hAnsi="Times New Roman"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1725</Words>
  <Characters>1828</Characters>
  <Lines>0</Lines>
  <Paragraphs>0</Paragraphs>
  <TotalTime>0</TotalTime>
  <ScaleCrop>false</ScaleCrop>
  <LinksUpToDate>false</LinksUpToDate>
  <CharactersWithSpaces>1833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2021-08-12T06:49:00Z</dcterms:created>
  <dc:creator>Administrator</dc:creator>
  <cp:lastModifiedBy>虎东</cp:lastModifiedBy>
  <cp:lastPrinted>2021-08-24T04:54:00Z</cp:lastPrinted>
  <dcterms:modified xsi:type="dcterms:W3CDTF">2022-08-01T05:03:06Z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EAE59412BFA94F7790A629AF4C0F6D53</vt:lpwstr>
  </property>
</Properties>
</file>