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0"/>
          <w:szCs w:val="30"/>
          <w:lang w:eastAsia="zh-CN"/>
        </w:rPr>
        <w:t>附件</w:t>
      </w:r>
      <w:r>
        <w:rPr>
          <w:rFonts w:hint="eastAsia" w:cs="宋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2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eastAsia="zh-CN"/>
        </w:rPr>
      </w:pPr>
      <w:r>
        <w:rPr>
          <w:rFonts w:hint="eastAsia"/>
          <w:color w:val="000000"/>
          <w:spacing w:val="0"/>
          <w:w w:val="100"/>
          <w:position w:val="0"/>
          <w:lang w:eastAsia="zh-CN"/>
        </w:rPr>
        <w:t>申报机构基本情况表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  <w:t>（企事业单位、社会团体、民办非企业等机构组织）</w:t>
      </w:r>
    </w:p>
    <w:tbl>
      <w:tblPr>
        <w:tblStyle w:val="5"/>
        <w:tblpPr w:leftFromText="180" w:rightFromText="180" w:vertAnchor="page" w:horzAnchor="page" w:tblpX="789" w:tblpY="2727"/>
        <w:tblOverlap w:val="never"/>
        <w:tblW w:w="10258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dotted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74"/>
        <w:gridCol w:w="387"/>
        <w:gridCol w:w="736"/>
        <w:gridCol w:w="285"/>
        <w:gridCol w:w="932"/>
        <w:gridCol w:w="827"/>
        <w:gridCol w:w="722"/>
        <w:gridCol w:w="595"/>
        <w:gridCol w:w="290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bookmarkStart w:id="0" w:name="_Toc20483"/>
            <w:bookmarkStart w:id="1" w:name="_Toc10162"/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109</w:t>
            </w: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8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统一社会信用代码□□□□□□□□□□□□□□□□□□</w:t>
            </w:r>
          </w:p>
        </w:tc>
        <w:tc>
          <w:tcPr>
            <w:tcW w:w="7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102</w:t>
            </w:r>
          </w:p>
        </w:tc>
        <w:tc>
          <w:tcPr>
            <w:tcW w:w="3651" w:type="dxa"/>
            <w:gridSpan w:val="6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单位详细名称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注册登记时间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尚未领取统一社会信用代码的填写原组织机构代码：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□□□□□□□□－□</w:t>
            </w:r>
          </w:p>
        </w:tc>
        <w:tc>
          <w:tcPr>
            <w:tcW w:w="7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3651" w:type="dxa"/>
            <w:gridSpan w:val="6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ind w:left="12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103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行业类别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主要业务活动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情况(国民经济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行业代码（GB/T4754-2017）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及行业名称):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...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105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51"/>
                <w:tab w:val="left" w:pos="5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单位所在地区划及详细地址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51"/>
                <w:tab w:val="left" w:pos="5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2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市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县（市、区）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51"/>
                <w:tab w:val="left" w:pos="5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2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乡（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、街道办事处）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/>
              </w:rPr>
              <w:t>街（路）、门牌号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9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106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1.企业（自有或租赁厂房）占地面积亩       企业建筑面积万平方米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2.企业是否在产业园区内？是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所属产业园区名称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3.是否在孵化器内？是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所在孵化器名称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192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151"/>
                <w:tab w:val="left" w:pos="3943"/>
                <w:tab w:val="left" w:pos="4932"/>
                <w:tab w:val="left" w:pos="70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从业人员：从业人员期末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数人，其中：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科研人员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高管人数（实行年薪制）人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left="124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SY103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企业是否为高新技术企业?   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                高企证书编号：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193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企业主要经济指标：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营业收入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总产值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资产总计千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其中：主营业务收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千元税金及附加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千元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201</w:t>
            </w:r>
          </w:p>
        </w:tc>
        <w:tc>
          <w:tcPr>
            <w:tcW w:w="47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法定代表人（单位负责人）联系电话：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774" w:type="dxa"/>
            <w:gridSpan w:val="8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身份证号：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203</w:t>
            </w: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企业联系人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联系电话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单位固定电话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</w:tc>
        <w:tc>
          <w:tcPr>
            <w:tcW w:w="4387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1"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电子邮箱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网址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SY101</w:t>
            </w: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企业获得荣誉（201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年-202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年）总数：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其中：202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年获奖情况：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日期：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/>
              </w:rPr>
              <w:t>国家级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省级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市级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日期：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/>
              </w:rPr>
              <w:t>国家级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省级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市级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...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企业获得资质（2016年-2020年）总数：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其中：202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年获得资质情况：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日期：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/>
              </w:rPr>
              <w:t>国家级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省级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市级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日期：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/>
              </w:rPr>
              <w:t>国家级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省级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市级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...</w:t>
            </w:r>
          </w:p>
        </w:tc>
        <w:tc>
          <w:tcPr>
            <w:tcW w:w="4387" w:type="dxa"/>
            <w:gridSpan w:val="7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企业办研发机构名称（可多填）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类别：重点实验室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工程实验室及工程研究中心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840" w:firstLineChars="4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工程技术研究中心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企业技术中心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840" w:firstLineChars="4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新型研发机构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 技术创新中心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级别：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/>
              </w:rPr>
              <w:t>国家级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省级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市级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trike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2...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211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机构类型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10.企业   20.事业单位   51.民办非企业单位（行业协会等） 90.其他组织机构（第三方机构等）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205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登记注册类型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多选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957"/>
                <w:tab w:val="left" w:pos="6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港澳台商投资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外商投资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110 国有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159其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210与港澳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商合资经营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310中外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 集体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160股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220与港澳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商合作经营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320中外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作经营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130 股份合作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171私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230港澳台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330外资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141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国有联营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172私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合伙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240港澳台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投资股份有限公司340外商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173私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290其他港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台投资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390其他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国有与集体联营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174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私营股份有限公司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149 其他联营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190其他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51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151 国有独资公司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206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企业控股情况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.国有控股50%及以上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集体控股3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控股4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港澳台商控股5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外商控股9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207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隶属关系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中央11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.省12.市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(民营企业等）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27" w:right="128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210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1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4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92"/>
                <w:tab w:val="left" w:pos="50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行《小企业会计准则》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执行其他企业会计制度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39" w:line="280" w:lineRule="exact"/>
              <w:ind w:left="127" w:right="128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213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80" w:lineRule="exact"/>
              <w:ind w:right="3787" w:firstLine="210" w:firstLineChars="100"/>
              <w:textAlignment w:val="auto"/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企业集团情况（限企业集团母公司及成员企业填写）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 xml:space="preserve"> 本企业是 □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" w:line="280" w:lineRule="exact"/>
              <w:ind w:right="3787"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集团母公司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核心企业或集团总部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7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1152" w:firstLine="420" w:firstLineChars="200"/>
              <w:textAlignment w:val="auto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成员企业——请填直接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级法人统一社会信用代码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□□□□□□□□□□□□□□□□□□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7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1152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尚未领取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统一社会信用代码的填写原组织机构代码□□□□□□□□－□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BJ02</w:t>
            </w:r>
          </w:p>
        </w:tc>
        <w:tc>
          <w:tcPr>
            <w:tcW w:w="6182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国别（地区）名称及代码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3"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（限港澳台商和外商投资企业填报，填写主要外资来源国或地区）</w:t>
            </w: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line="280" w:lineRule="exact"/>
              <w:ind w:left="312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2434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代码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6182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7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22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9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SY201</w:t>
            </w:r>
          </w:p>
        </w:tc>
        <w:tc>
          <w:tcPr>
            <w:tcW w:w="9548" w:type="dxa"/>
            <w:gridSpan w:val="9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79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1152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是否涉及“新基建”相关领域？如是，请勾选 □（可多选）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涉及信息基础设施具体情况：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1.涉及5G□                   2.涉及工业互联网□        3.涉及大数据中心□        4.涉及人工智能□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5.涉及区块链□               6.涉及量子科技□          7.涉及云计算□            8. 涉及物联网□ 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9.涉及卫星互联网□          10.涉及其他□（请注明）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涉及融合基础设施具体情况：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1.涉及智能交通基础设施□     2.涉及智慧能源基础设施□       3.涉及其他□ （请注明）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涉及创新基础设施情况：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1.涉及重大科技基础设施□                2.涉及科教基础设施□ 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3.涉及产业技术创新基础设施□            4.涉及其他□（请注明）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6870"/>
          <w:tab w:val="left" w:pos="7412"/>
          <w:tab w:val="left" w:pos="8333"/>
          <w:tab w:val="left" w:pos="8857"/>
          <w:tab w:val="left" w:pos="9377"/>
          <w:tab w:val="left" w:pos="9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280" w:lineRule="exact"/>
        <w:ind w:right="402" w:firstLine="220"/>
        <w:textAlignment w:val="auto"/>
        <w:rPr>
          <w:rFonts w:hint="eastAsia" w:ascii="宋体" w:hAnsi="宋体" w:eastAsia="宋体" w:cs="宋体"/>
          <w:sz w:val="21"/>
          <w:szCs w:val="21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6870"/>
          <w:tab w:val="left" w:pos="7412"/>
          <w:tab w:val="left" w:pos="8333"/>
          <w:tab w:val="left" w:pos="8857"/>
          <w:tab w:val="left" w:pos="9377"/>
          <w:tab w:val="left" w:pos="9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280" w:lineRule="exact"/>
        <w:ind w:right="402"/>
        <w:textAlignment w:val="auto"/>
        <w:rPr>
          <w:rFonts w:hint="eastAsia" w:ascii="宋体" w:hAnsi="宋体" w:eastAsia="宋体" w:cs="宋体"/>
          <w:sz w:val="21"/>
          <w:szCs w:val="21"/>
          <w:lang w:val="en-US"/>
        </w:rPr>
        <w:sectPr>
          <w:pgSz w:w="11910" w:h="16840"/>
          <w:pgMar w:top="1140" w:right="700" w:bottom="280" w:left="720" w:header="720" w:footer="720" w:gutter="0"/>
          <w:cols w:space="425" w:num="1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6870"/>
          <w:tab w:val="left" w:pos="7412"/>
          <w:tab w:val="left" w:pos="8333"/>
          <w:tab w:val="left" w:pos="8857"/>
          <w:tab w:val="left" w:pos="9377"/>
          <w:tab w:val="left" w:pos="9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280" w:lineRule="exact"/>
        <w:ind w:right="402"/>
        <w:textAlignment w:val="auto"/>
        <w:rPr>
          <w:rFonts w:hint="eastAsia" w:ascii="宋体" w:hAnsi="宋体" w:eastAsia="宋体" w:cs="宋体"/>
          <w:sz w:val="21"/>
          <w:szCs w:val="21"/>
          <w:lang w:val="en-US"/>
        </w:rPr>
        <w:sectPr>
          <w:type w:val="continuous"/>
          <w:pgSz w:w="11910" w:h="16840"/>
          <w:pgMar w:top="1440" w:right="1083" w:bottom="1440" w:left="1083" w:header="875" w:footer="0" w:gutter="0"/>
          <w:cols w:space="0" w:num="1"/>
        </w:sectPr>
      </w:pPr>
      <w:r>
        <w:rPr>
          <w:rFonts w:hint="eastAsia" w:ascii="宋体" w:hAnsi="宋体" w:eastAsia="宋体" w:cs="宋体"/>
          <w:sz w:val="21"/>
          <w:szCs w:val="21"/>
        </w:rPr>
        <w:t>单位负责人：统计负责人：填表人：联系电话：日期：20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月  日</w:t>
      </w:r>
      <w:bookmarkEnd w:id="0"/>
      <w:bookmarkEnd w:id="1"/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457FF1"/>
    <w:multiLevelType w:val="singleLevel"/>
    <w:tmpl w:val="EF457FF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C97993B"/>
    <w:multiLevelType w:val="singleLevel"/>
    <w:tmpl w:val="6C97993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70C618D6"/>
    <w:rsid w:val="01BB15C0"/>
    <w:rsid w:val="029B06B0"/>
    <w:rsid w:val="08772750"/>
    <w:rsid w:val="12654286"/>
    <w:rsid w:val="19D91788"/>
    <w:rsid w:val="1B753D69"/>
    <w:rsid w:val="1E63441F"/>
    <w:rsid w:val="27AC2D37"/>
    <w:rsid w:val="27CC1217"/>
    <w:rsid w:val="2AAE2639"/>
    <w:rsid w:val="2BCC3EC3"/>
    <w:rsid w:val="2C16705A"/>
    <w:rsid w:val="2DF46DD8"/>
    <w:rsid w:val="304369CE"/>
    <w:rsid w:val="31E93661"/>
    <w:rsid w:val="3D1260ED"/>
    <w:rsid w:val="559F70DD"/>
    <w:rsid w:val="56120FB6"/>
    <w:rsid w:val="5DE864CD"/>
    <w:rsid w:val="6EA85594"/>
    <w:rsid w:val="70C618D6"/>
    <w:rsid w:val="75E85E7F"/>
    <w:rsid w:val="776E4C85"/>
    <w:rsid w:val="7C1C4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paragraph" w:styleId="2">
    <w:name w:val="heading 3"/>
    <w:basedOn w:val="1"/>
    <w:next w:val="1"/>
    <w:qFormat/>
    <w:uiPriority w:val="1"/>
    <w:pPr>
      <w:spacing w:before="240" w:after="240"/>
      <w:ind w:left="669"/>
      <w:jc w:val="center"/>
      <w:outlineLvl w:val="2"/>
    </w:pPr>
    <w:rPr>
      <w:rFonts w:eastAsia="黑体"/>
      <w:bCs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370"/>
      <w:jc w:val="center"/>
      <w:outlineLvl w:val="1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1418</Words>
  <Characters>1610</Characters>
  <Lines>0</Lines>
  <Paragraphs>0</Paragraphs>
  <TotalTime>23</TotalTime>
  <ScaleCrop>false</ScaleCrop>
  <LinksUpToDate>false</LinksUpToDate>
  <CharactersWithSpaces>1903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2021-08-13T04:09:00Z</dcterms:created>
  <dc:creator>Thinkpad</dc:creator>
  <cp:lastModifiedBy>小匙</cp:lastModifiedBy>
  <cp:lastPrinted>2022-06-10T03:32:00Z</cp:lastPrinted>
  <dcterms:modified xsi:type="dcterms:W3CDTF">2022-08-23T01:55:22Z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2521F1DCE90749D29041EE1F566E05E2</vt:lpwstr>
  </property>
</Properties>
</file>