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附件4-6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  <w:t>数字经济聚集区（园区、基地、楼宇）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eastAsia="宋体"/>
          <w:w w:val="100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  <w:t>建设项目资金申报表</w:t>
      </w:r>
    </w:p>
    <w:tbl>
      <w:tblPr>
        <w:tblStyle w:val="10"/>
        <w:tblW w:w="8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691"/>
        <w:gridCol w:w="395"/>
        <w:gridCol w:w="1228"/>
        <w:gridCol w:w="1063"/>
        <w:gridCol w:w="777"/>
        <w:gridCol w:w="423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62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0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330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831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数字经济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聚集区（园区、基地、楼宇）建设项目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名称</w:t>
            </w:r>
          </w:p>
        </w:tc>
        <w:tc>
          <w:tcPr>
            <w:tcW w:w="331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18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是否与市、区达成共建协议</w:t>
            </w:r>
          </w:p>
        </w:tc>
        <w:tc>
          <w:tcPr>
            <w:tcW w:w="14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建设性质</w:t>
            </w:r>
          </w:p>
        </w:tc>
        <w:tc>
          <w:tcPr>
            <w:tcW w:w="20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ind w:right="226" w:rightChars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18"/>
                <w:szCs w:val="18"/>
                <w:u w:val="none"/>
                <w:lang w:eastAsia="zh-CN"/>
              </w:rPr>
              <w:t>新建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18"/>
                <w:szCs w:val="18"/>
                <w:u w:val="none"/>
                <w:lang w:val="en-US" w:eastAsia="zh-CN"/>
              </w:rPr>
              <w:t>□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u w:val="none"/>
                <w:lang w:val="en-US" w:eastAsia="zh-CN"/>
              </w:rPr>
              <w:t>续建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18"/>
                <w:szCs w:val="18"/>
                <w:u w:val="none"/>
                <w:lang w:val="en-US" w:eastAsia="zh-CN"/>
              </w:rPr>
              <w:t>□</w:t>
            </w:r>
            <w:r>
              <w:rPr>
                <w:rFonts w:hint="eastAsia" w:cs="Times New Roman"/>
                <w:bCs/>
                <w:color w:val="auto"/>
                <w:sz w:val="18"/>
                <w:szCs w:val="18"/>
                <w:u w:val="none"/>
                <w:lang w:val="en-US" w:eastAsia="zh-CN"/>
              </w:rPr>
              <w:t>已建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18"/>
                <w:szCs w:val="18"/>
                <w:u w:val="none"/>
                <w:lang w:val="en-US" w:eastAsia="zh-CN"/>
              </w:rPr>
              <w:t>□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eastAsia="zh-CN"/>
              </w:rPr>
              <w:t>占地面积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（亩）</w:t>
            </w:r>
          </w:p>
        </w:tc>
        <w:tc>
          <w:tcPr>
            <w:tcW w:w="10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建筑面积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（平方米）</w:t>
            </w:r>
          </w:p>
        </w:tc>
        <w:tc>
          <w:tcPr>
            <w:tcW w:w="10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9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2086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ind w:right="226" w:rightChars="0"/>
              <w:jc w:val="center"/>
              <w:rPr>
                <w:rFonts w:hint="eastAsia" w:cs="Times New Roman"/>
                <w:bCs/>
                <w:color w:val="auto"/>
                <w:sz w:val="18"/>
                <w:szCs w:val="18"/>
                <w:u w:val="none"/>
                <w:lang w:eastAsia="zh-CN"/>
              </w:rPr>
            </w:pPr>
          </w:p>
        </w:tc>
        <w:tc>
          <w:tcPr>
            <w:tcW w:w="122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企业资金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0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9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  <w:tc>
          <w:tcPr>
            <w:tcW w:w="208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ind w:right="226" w:rightChars="0"/>
              <w:jc w:val="center"/>
              <w:rPr>
                <w:rFonts w:hint="eastAsia" w:cs="Times New Roman"/>
                <w:bCs/>
                <w:color w:val="auto"/>
                <w:sz w:val="18"/>
                <w:szCs w:val="18"/>
                <w:u w:val="none"/>
                <w:lang w:eastAsia="zh-CN"/>
              </w:rPr>
            </w:pPr>
          </w:p>
        </w:tc>
        <w:tc>
          <w:tcPr>
            <w:tcW w:w="12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区级资金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0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9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  <w:tc>
          <w:tcPr>
            <w:tcW w:w="208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ind w:right="226" w:rightChars="0"/>
              <w:jc w:val="center"/>
              <w:rPr>
                <w:rFonts w:hint="eastAsia" w:cs="Times New Roman"/>
                <w:bCs/>
                <w:color w:val="auto"/>
                <w:sz w:val="18"/>
                <w:szCs w:val="18"/>
                <w:u w:val="none"/>
                <w:lang w:eastAsia="zh-CN"/>
              </w:rPr>
            </w:pPr>
          </w:p>
        </w:tc>
        <w:tc>
          <w:tcPr>
            <w:tcW w:w="12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市级资金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0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9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2086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ind w:right="226" w:rightChars="0"/>
              <w:jc w:val="center"/>
              <w:rPr>
                <w:rFonts w:hint="eastAsia" w:cs="Times New Roman"/>
                <w:bCs/>
                <w:color w:val="auto"/>
                <w:sz w:val="18"/>
                <w:szCs w:val="18"/>
                <w:u w:val="none"/>
                <w:lang w:eastAsia="zh-CN"/>
              </w:rPr>
            </w:pPr>
          </w:p>
        </w:tc>
        <w:tc>
          <w:tcPr>
            <w:tcW w:w="122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企业资金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0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9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  <w:tc>
          <w:tcPr>
            <w:tcW w:w="208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ind w:right="226" w:rightChars="0"/>
              <w:jc w:val="center"/>
              <w:rPr>
                <w:rFonts w:hint="eastAsia" w:cs="Times New Roman"/>
                <w:bCs/>
                <w:color w:val="auto"/>
                <w:sz w:val="18"/>
                <w:szCs w:val="18"/>
                <w:u w:val="none"/>
                <w:lang w:eastAsia="zh-CN"/>
              </w:rPr>
            </w:pPr>
          </w:p>
        </w:tc>
        <w:tc>
          <w:tcPr>
            <w:tcW w:w="12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区级资金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0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9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  <w:tc>
          <w:tcPr>
            <w:tcW w:w="208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ind w:right="226" w:rightChars="0"/>
              <w:jc w:val="center"/>
              <w:rPr>
                <w:rFonts w:hint="eastAsia" w:cs="Times New Roman"/>
                <w:bCs/>
                <w:color w:val="auto"/>
                <w:sz w:val="18"/>
                <w:szCs w:val="18"/>
                <w:u w:val="none"/>
                <w:lang w:eastAsia="zh-CN"/>
              </w:rPr>
            </w:pPr>
          </w:p>
        </w:tc>
        <w:tc>
          <w:tcPr>
            <w:tcW w:w="12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2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市级资金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0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项目总体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建设内容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620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（车间、楼宇、园区功能区等）；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169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6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4929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（车间、楼宇、园区功能区等）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jc w:val="center"/>
        </w:trPr>
        <w:tc>
          <w:tcPr>
            <w:tcW w:w="169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6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项目当期建设进展情况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4929" w:type="dxa"/>
            <w:gridSpan w:val="6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项目当期已完成的建设内容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（车间、楼宇、园区功能区等）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1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按照协议约定总体绩效目标</w:t>
            </w:r>
          </w:p>
        </w:tc>
        <w:tc>
          <w:tcPr>
            <w:tcW w:w="662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1.引进企业情况；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2.聚集区总体经济规模；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3.预计建成后实现税收；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3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按照协议约定分年度绩效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目标</w:t>
            </w:r>
          </w:p>
        </w:tc>
        <w:tc>
          <w:tcPr>
            <w:tcW w:w="662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1.第一年...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2.第二年...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3.第三年...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6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当年绩效目标完成情况</w:t>
            </w:r>
          </w:p>
        </w:tc>
        <w:tc>
          <w:tcPr>
            <w:tcW w:w="662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3....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  <w:t>数字经济聚集区（园区、基地、楼宇）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4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  <w:t>建设项目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一、建设主体（企业）基本情况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专利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二、园区建设背景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4.园区（双创基地）未来规划。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三、园区总投资及当期投资主要内容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园区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园区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总体建设内容；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园区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园区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当期主要建设内容；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园区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当期投资概算详细情况。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园区经济效益（预期）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......</w:t>
      </w:r>
    </w:p>
    <w:p>
      <w:pPr>
        <w:pStyle w:val="2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五、项目总体绩效目标及当年绩效目标完成情况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......</w:t>
      </w:r>
    </w:p>
    <w:p>
      <w:pPr>
        <w:pStyle w:val="2"/>
        <w:rPr>
          <w:rFonts w:hint="eastAsia" w:eastAsia="黑体"/>
          <w:sz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2.请将项目实施方案</w:t>
      </w:r>
      <w:r>
        <w:rPr>
          <w:rFonts w:hint="eastAsia" w:ascii="仿宋_GB2312" w:hAnsi="仿宋_GB2312" w:cs="仿宋_GB2312"/>
          <w:b/>
          <w:bCs/>
          <w:lang w:val="en-US" w:eastAsia="zh-CN"/>
        </w:rPr>
        <w:t>（与市、区共建协议相关内容保持一致）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附后。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自愿承诺：</w:t>
      </w:r>
      <w:r>
        <w:rPr>
          <w:rFonts w:hint="eastAsia" w:ascii="仿宋_GB2312" w:hAnsi="仿宋_GB2312" w:cs="仿宋_GB2312"/>
          <w:lang w:val="en-US" w:eastAsia="zh-CN"/>
        </w:rPr>
        <w:t>企业申报项目获得奖励资金后，如未按期完成项目建设以及绩效目标，承诺无条件将全部奖励资金按原渠道退回。</w:t>
      </w:r>
    </w:p>
    <w:p>
      <w:pPr>
        <w:pStyle w:val="2"/>
        <w:rPr>
          <w:rFonts w:hint="eastAsia" w:eastAsia="黑体"/>
          <w:sz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  <w:t>数字经济聚集区（园区、基地、楼宇）建设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  <w:t>项目资金申报要件及相关证明材料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hAnsi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default" w:hAnsi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hAnsi="仿宋_GB2312" w:cs="仿宋_GB2312"/>
          <w:b w:val="0"/>
          <w:bCs w:val="0"/>
          <w:color w:val="auto"/>
          <w:sz w:val="32"/>
          <w:szCs w:val="32"/>
          <w:lang w:val="en-US" w:eastAsia="zh-CN"/>
        </w:rPr>
        <w:t>1.数字经济聚集区（园区、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基地、</w:t>
      </w:r>
      <w:r>
        <w:rPr>
          <w:rFonts w:hint="eastAsia" w:hAnsi="仿宋_GB2312" w:cs="仿宋_GB2312"/>
          <w:b w:val="0"/>
          <w:bCs w:val="0"/>
          <w:color w:val="auto"/>
          <w:sz w:val="32"/>
          <w:szCs w:val="32"/>
          <w:lang w:val="en-US" w:eastAsia="zh-CN"/>
        </w:rPr>
        <w:t>楼宇）建设项目资金申报表</w:t>
      </w:r>
      <w:r>
        <w:rPr>
          <w:rFonts w:hint="eastAsia" w:hAnsi="仿宋_GB2312" w:cs="仿宋_GB2312"/>
          <w:b w:val="0"/>
          <w:bCs/>
          <w:color w:val="auto"/>
          <w:sz w:val="32"/>
          <w:szCs w:val="32"/>
          <w:lang w:val="en-US" w:eastAsia="zh-CN"/>
        </w:rPr>
        <w:t>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  <w:t>2.项目建设单位与市、区共建项目合作协议；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企业营业执照</w:t>
      </w:r>
      <w:r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取得的专利/著作权证书、资质证书、认证证书、获奖证书，获得的各级政府奖励等企业情况</w:t>
      </w:r>
      <w:r>
        <w:rPr>
          <w:rFonts w:hint="eastAsia" w:hAnsi="仿宋_GB2312" w:cs="仿宋_GB2312"/>
          <w:b w:val="0"/>
          <w:bCs w:val="0"/>
          <w:color w:val="auto"/>
          <w:sz w:val="32"/>
          <w:szCs w:val="32"/>
          <w:lang w:val="en-US" w:eastAsia="zh-CN"/>
        </w:rPr>
        <w:t>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  <w:t>4..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项目备案（核准）、环评、能评、土地使用证、施工许可等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项目前期要件；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  <w:t>5..项目已完成建设的车间、楼宇、园区功能区等照片，以及申请报告中涉及的其他证明材料；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  <w:t>6.第三方审计财务报告（企业生产经营情况，园区当期投资明细、印证材料、大额合同、发票等）；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  <w:t>7.联合体牵头单位还需提供联合协议和联合体工作方案；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hAnsi="仿宋_GB2312" w:cs="仿宋_GB2312"/>
          <w:b w:val="0"/>
          <w:bCs w:val="0"/>
          <w:sz w:val="32"/>
          <w:szCs w:val="32"/>
          <w:lang w:val="en-US" w:eastAsia="zh-CN"/>
        </w:rPr>
        <w:t>8.项目建设单位当年完成绩效目标相关证明材料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。</w:t>
      </w:r>
    </w:p>
    <w:p>
      <w:pPr>
        <w:pStyle w:val="2"/>
        <w:rPr>
          <w:rFonts w:hint="eastAsia" w:ascii="仿宋" w:hAnsi="仿宋" w:eastAsia="仿宋" w:cs="仿宋"/>
          <w:lang w:val="en-U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9626A7"/>
    <w:rsid w:val="02E8518B"/>
    <w:rsid w:val="040565E6"/>
    <w:rsid w:val="04225209"/>
    <w:rsid w:val="06DB0E37"/>
    <w:rsid w:val="072C2005"/>
    <w:rsid w:val="079255A4"/>
    <w:rsid w:val="08BE4E60"/>
    <w:rsid w:val="092D6509"/>
    <w:rsid w:val="098814AE"/>
    <w:rsid w:val="09BC6E9E"/>
    <w:rsid w:val="09F15AEB"/>
    <w:rsid w:val="0A5322A3"/>
    <w:rsid w:val="0ADC33EF"/>
    <w:rsid w:val="0B4533D2"/>
    <w:rsid w:val="0B7C563C"/>
    <w:rsid w:val="0B7F28A6"/>
    <w:rsid w:val="0BB0124E"/>
    <w:rsid w:val="0C666564"/>
    <w:rsid w:val="0DE7515F"/>
    <w:rsid w:val="0E19566C"/>
    <w:rsid w:val="0E710223"/>
    <w:rsid w:val="0F4F3596"/>
    <w:rsid w:val="0F997AB3"/>
    <w:rsid w:val="0FBC4713"/>
    <w:rsid w:val="0FE97CDB"/>
    <w:rsid w:val="10C922E0"/>
    <w:rsid w:val="11D46502"/>
    <w:rsid w:val="124F7B70"/>
    <w:rsid w:val="12ED3F98"/>
    <w:rsid w:val="133D76EF"/>
    <w:rsid w:val="1433497C"/>
    <w:rsid w:val="14403CD6"/>
    <w:rsid w:val="146E6D2E"/>
    <w:rsid w:val="14916056"/>
    <w:rsid w:val="17D705E4"/>
    <w:rsid w:val="1916676B"/>
    <w:rsid w:val="192E65E2"/>
    <w:rsid w:val="1A302680"/>
    <w:rsid w:val="1CB66594"/>
    <w:rsid w:val="1F1511CA"/>
    <w:rsid w:val="209C2C5D"/>
    <w:rsid w:val="21487BB5"/>
    <w:rsid w:val="21785031"/>
    <w:rsid w:val="232A55D0"/>
    <w:rsid w:val="238464B3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A53F67"/>
    <w:rsid w:val="2CD655A4"/>
    <w:rsid w:val="2E03463B"/>
    <w:rsid w:val="2F4865CE"/>
    <w:rsid w:val="301D46D4"/>
    <w:rsid w:val="305E1819"/>
    <w:rsid w:val="30617F11"/>
    <w:rsid w:val="32AA651E"/>
    <w:rsid w:val="32BE6FA6"/>
    <w:rsid w:val="32F059B5"/>
    <w:rsid w:val="34DE49BE"/>
    <w:rsid w:val="355E6A55"/>
    <w:rsid w:val="35692030"/>
    <w:rsid w:val="357E657F"/>
    <w:rsid w:val="372A31AD"/>
    <w:rsid w:val="37DC21DB"/>
    <w:rsid w:val="3806588E"/>
    <w:rsid w:val="38B27089"/>
    <w:rsid w:val="3B340F87"/>
    <w:rsid w:val="3CA81833"/>
    <w:rsid w:val="3CB35E36"/>
    <w:rsid w:val="3CEC1CB1"/>
    <w:rsid w:val="3D1B7FCD"/>
    <w:rsid w:val="3E9919EE"/>
    <w:rsid w:val="3FD352B0"/>
    <w:rsid w:val="3FFE8DAA"/>
    <w:rsid w:val="40D249E5"/>
    <w:rsid w:val="40E67D19"/>
    <w:rsid w:val="42C908B3"/>
    <w:rsid w:val="42D05F5C"/>
    <w:rsid w:val="43C231E7"/>
    <w:rsid w:val="441B1E83"/>
    <w:rsid w:val="45B418DE"/>
    <w:rsid w:val="47341146"/>
    <w:rsid w:val="4C6151D2"/>
    <w:rsid w:val="4C9831B8"/>
    <w:rsid w:val="4CA34025"/>
    <w:rsid w:val="4EB64735"/>
    <w:rsid w:val="51AA2B9B"/>
    <w:rsid w:val="52C3781C"/>
    <w:rsid w:val="53733C07"/>
    <w:rsid w:val="53736F01"/>
    <w:rsid w:val="554A31E0"/>
    <w:rsid w:val="570F4E8E"/>
    <w:rsid w:val="580F3AC9"/>
    <w:rsid w:val="5B9A2F29"/>
    <w:rsid w:val="5BB23C55"/>
    <w:rsid w:val="5C765CA3"/>
    <w:rsid w:val="5D6C78FA"/>
    <w:rsid w:val="5E7A7F88"/>
    <w:rsid w:val="5EFF6889"/>
    <w:rsid w:val="5F692F5A"/>
    <w:rsid w:val="5F9A7640"/>
    <w:rsid w:val="5FFD418F"/>
    <w:rsid w:val="60E7115B"/>
    <w:rsid w:val="620223C7"/>
    <w:rsid w:val="62510898"/>
    <w:rsid w:val="6254208A"/>
    <w:rsid w:val="666B6B20"/>
    <w:rsid w:val="6694059F"/>
    <w:rsid w:val="687D0CFC"/>
    <w:rsid w:val="6907652F"/>
    <w:rsid w:val="69FA6EC5"/>
    <w:rsid w:val="6A02658B"/>
    <w:rsid w:val="6D455482"/>
    <w:rsid w:val="6D8E18E2"/>
    <w:rsid w:val="6E89191D"/>
    <w:rsid w:val="6EC904BD"/>
    <w:rsid w:val="6F34651C"/>
    <w:rsid w:val="6FCE1D56"/>
    <w:rsid w:val="700268B5"/>
    <w:rsid w:val="71B71F20"/>
    <w:rsid w:val="71E04EFF"/>
    <w:rsid w:val="73B42794"/>
    <w:rsid w:val="74F3367C"/>
    <w:rsid w:val="76730F7D"/>
    <w:rsid w:val="7755241E"/>
    <w:rsid w:val="77F782C4"/>
    <w:rsid w:val="77FDCCDA"/>
    <w:rsid w:val="789106AC"/>
    <w:rsid w:val="78A5590E"/>
    <w:rsid w:val="78EE53F7"/>
    <w:rsid w:val="79A37934"/>
    <w:rsid w:val="7AAE30DA"/>
    <w:rsid w:val="7AF618D0"/>
    <w:rsid w:val="7B0359A9"/>
    <w:rsid w:val="7B822A35"/>
    <w:rsid w:val="7BE000DC"/>
    <w:rsid w:val="7BFD485F"/>
    <w:rsid w:val="7C355832"/>
    <w:rsid w:val="7CC529E3"/>
    <w:rsid w:val="7CD76745"/>
    <w:rsid w:val="7D8C22BD"/>
    <w:rsid w:val="7DD45792"/>
    <w:rsid w:val="7DD7777E"/>
    <w:rsid w:val="7DFE3281"/>
    <w:rsid w:val="7EF32B7F"/>
    <w:rsid w:val="7FC22B40"/>
    <w:rsid w:val="7FEBD39B"/>
    <w:rsid w:val="B7F91671"/>
    <w:rsid w:val="BBFFB8B7"/>
    <w:rsid w:val="BCF2C5F6"/>
    <w:rsid w:val="BDFB172D"/>
    <w:rsid w:val="BFD95A81"/>
    <w:rsid w:val="BFDF2160"/>
    <w:rsid w:val="CB49EEF0"/>
    <w:rsid w:val="CEDE0E33"/>
    <w:rsid w:val="E53E8E7E"/>
    <w:rsid w:val="F7F38E9C"/>
    <w:rsid w:val="FBBF85F2"/>
    <w:rsid w:val="FD7FD01A"/>
    <w:rsid w:val="FF9D6DD2"/>
    <w:rsid w:val="FFBFC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1231</Words>
  <Characters>1318</Characters>
  <Lines>0</Lines>
  <Paragraphs>0</Paragraphs>
  <TotalTime>0</TotalTime>
  <ScaleCrop>false</ScaleCrop>
  <LinksUpToDate>false</LinksUpToDate>
  <CharactersWithSpaces>1318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Thinkpad</cp:lastModifiedBy>
  <cp:lastPrinted>2021-08-23T20:54:00Z</cp:lastPrinted>
  <dcterms:modified xsi:type="dcterms:W3CDTF">2022-06-22T07:29:27Z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EAE59412BFA94F7790A629AF4C0F6D53</vt:lpwstr>
  </property>
</Properties>
</file>